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9CA0" w14:textId="77777777" w:rsidR="005C6C7D" w:rsidRDefault="00324940">
      <w:pPr>
        <w:widowControl/>
        <w:adjustRightInd w:val="0"/>
        <w:snapToGrid w:val="0"/>
        <w:jc w:val="center"/>
        <w:rPr>
          <w:rFonts w:ascii="微软雅黑" w:eastAsia="微软雅黑" w:hAnsi="微软雅黑" w:cs="微软雅黑" w:hint="eastAsia"/>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14:paraId="6FE78A13" w14:textId="77777777">
        <w:trPr>
          <w:tblCellSpacing w:w="0" w:type="dxa"/>
          <w:jc w:val="center"/>
        </w:trPr>
        <w:tc>
          <w:tcPr>
            <w:tcW w:w="1897" w:type="dxa"/>
            <w:tcBorders>
              <w:top w:val="single" w:sz="12" w:space="0" w:color="0033CC"/>
              <w:tl2br w:val="nil"/>
              <w:tr2bl w:val="nil"/>
            </w:tcBorders>
            <w:shd w:val="clear" w:color="auto" w:fill="FFFFFF"/>
            <w:vAlign w:val="center"/>
          </w:tcPr>
          <w:p w14:paraId="0C49769A" w14:textId="77777777" w:rsidR="005C6C7D" w:rsidRDefault="00324940">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7957A891" w14:textId="058C5E02" w:rsidR="005C6C7D" w:rsidRDefault="00303E01">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b/>
                <w:color w:val="013298"/>
                <w:sz w:val="15"/>
                <w:szCs w:val="15"/>
              </w:rPr>
              <w:t>赵艳</w:t>
            </w:r>
            <w:r w:rsidR="00DA2BDA">
              <w:rPr>
                <w:rFonts w:ascii="微软雅黑" w:eastAsia="微软雅黑" w:hAnsi="微软雅黑" w:cs="微软雅黑" w:hint="eastAsia"/>
                <w:b/>
                <w:color w:val="013298"/>
                <w:sz w:val="15"/>
                <w:szCs w:val="15"/>
              </w:rPr>
              <w:t>/</w:t>
            </w:r>
            <w:r>
              <w:rPr>
                <w:rFonts w:ascii="微软雅黑" w:eastAsia="微软雅黑" w:hAnsi="微软雅黑" w:cs="微软雅黑" w:hint="eastAsia"/>
                <w:b/>
                <w:color w:val="013298"/>
                <w:sz w:val="15"/>
                <w:szCs w:val="15"/>
              </w:rPr>
              <w:t>Zhao Yan</w:t>
            </w:r>
          </w:p>
        </w:tc>
        <w:tc>
          <w:tcPr>
            <w:tcW w:w="1737" w:type="dxa"/>
            <w:vMerge w:val="restart"/>
            <w:tcBorders>
              <w:top w:val="single" w:sz="12" w:space="0" w:color="0033CC"/>
              <w:tl2br w:val="nil"/>
              <w:tr2bl w:val="nil"/>
            </w:tcBorders>
            <w:shd w:val="clear" w:color="auto" w:fill="FFFFFF"/>
            <w:vAlign w:val="center"/>
          </w:tcPr>
          <w:p w14:paraId="32EAAC7A" w14:textId="77777777" w:rsidR="005C6C7D" w:rsidRDefault="00324940">
            <w:pPr>
              <w:jc w:val="center"/>
              <w:rPr>
                <w:rFonts w:ascii="微软雅黑" w:eastAsia="微软雅黑" w:hAnsi="微软雅黑" w:cs="微软雅黑" w:hint="eastAsia"/>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665E17DB" wp14:editId="19E86494">
                  <wp:extent cx="736703" cy="1005840"/>
                  <wp:effectExtent l="0" t="0" r="635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6703" cy="1005840"/>
                          </a:xfrm>
                          <a:prstGeom prst="rect">
                            <a:avLst/>
                          </a:prstGeom>
                        </pic:spPr>
                      </pic:pic>
                    </a:graphicData>
                  </a:graphic>
                </wp:inline>
              </w:drawing>
            </w:r>
          </w:p>
        </w:tc>
      </w:tr>
      <w:tr w:rsidR="005C6C7D" w14:paraId="4ADA4A10" w14:textId="77777777">
        <w:trPr>
          <w:tblCellSpacing w:w="0" w:type="dxa"/>
          <w:jc w:val="center"/>
        </w:trPr>
        <w:tc>
          <w:tcPr>
            <w:tcW w:w="1897" w:type="dxa"/>
            <w:tcBorders>
              <w:tl2br w:val="nil"/>
              <w:tr2bl w:val="nil"/>
            </w:tcBorders>
            <w:shd w:val="clear" w:color="auto" w:fill="FFFFFF"/>
            <w:vAlign w:val="center"/>
          </w:tcPr>
          <w:p w14:paraId="20A8FF3A" w14:textId="77777777" w:rsidR="005C6C7D" w:rsidRDefault="00324940">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0E542585" w14:textId="75FA77C5" w:rsidR="005C6C7D" w:rsidRDefault="00303E01">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color w:val="013298"/>
                <w:kern w:val="0"/>
                <w:sz w:val="15"/>
                <w:szCs w:val="15"/>
              </w:rPr>
              <w:t>教授</w:t>
            </w:r>
          </w:p>
        </w:tc>
        <w:tc>
          <w:tcPr>
            <w:tcW w:w="1737" w:type="dxa"/>
            <w:vMerge/>
            <w:tcBorders>
              <w:tl2br w:val="nil"/>
              <w:tr2bl w:val="nil"/>
            </w:tcBorders>
            <w:shd w:val="clear" w:color="auto" w:fill="FFFFFF"/>
            <w:vAlign w:val="center"/>
          </w:tcPr>
          <w:p w14:paraId="4D3023CD" w14:textId="77777777" w:rsidR="005C6C7D" w:rsidRDefault="005C6C7D">
            <w:pPr>
              <w:jc w:val="center"/>
              <w:rPr>
                <w:rFonts w:ascii="微软雅黑" w:eastAsia="微软雅黑" w:hAnsi="微软雅黑" w:cs="微软雅黑" w:hint="eastAsia"/>
                <w:color w:val="013298"/>
                <w:sz w:val="15"/>
                <w:szCs w:val="15"/>
              </w:rPr>
            </w:pPr>
          </w:p>
        </w:tc>
      </w:tr>
      <w:tr w:rsidR="005C6C7D" w14:paraId="2451C2B4" w14:textId="77777777">
        <w:trPr>
          <w:trHeight w:val="90"/>
          <w:tblCellSpacing w:w="0" w:type="dxa"/>
          <w:jc w:val="center"/>
        </w:trPr>
        <w:tc>
          <w:tcPr>
            <w:tcW w:w="1897" w:type="dxa"/>
            <w:tcBorders>
              <w:tl2br w:val="nil"/>
              <w:tr2bl w:val="nil"/>
            </w:tcBorders>
            <w:shd w:val="clear" w:color="auto" w:fill="FFFFFF"/>
            <w:vAlign w:val="center"/>
          </w:tcPr>
          <w:p w14:paraId="33581271" w14:textId="77777777" w:rsidR="005C6C7D" w:rsidRDefault="000057A9">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54C84F98" w14:textId="104711DE" w:rsidR="005C6C7D" w:rsidRDefault="00303E01">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color w:val="013298"/>
                <w:kern w:val="0"/>
                <w:sz w:val="15"/>
                <w:szCs w:val="15"/>
              </w:rPr>
              <w:t>44岁</w:t>
            </w:r>
          </w:p>
        </w:tc>
        <w:tc>
          <w:tcPr>
            <w:tcW w:w="1737" w:type="dxa"/>
            <w:vMerge/>
            <w:tcBorders>
              <w:tl2br w:val="nil"/>
              <w:tr2bl w:val="nil"/>
            </w:tcBorders>
            <w:shd w:val="clear" w:color="auto" w:fill="FFFFFF"/>
            <w:vAlign w:val="center"/>
          </w:tcPr>
          <w:p w14:paraId="23A24C31" w14:textId="77777777" w:rsidR="005C6C7D" w:rsidRDefault="005C6C7D">
            <w:pPr>
              <w:jc w:val="center"/>
              <w:rPr>
                <w:rFonts w:ascii="微软雅黑" w:eastAsia="微软雅黑" w:hAnsi="微软雅黑" w:cs="微软雅黑" w:hint="eastAsia"/>
                <w:color w:val="013298"/>
                <w:sz w:val="15"/>
                <w:szCs w:val="15"/>
              </w:rPr>
            </w:pPr>
          </w:p>
        </w:tc>
      </w:tr>
      <w:tr w:rsidR="000057A9" w14:paraId="4FA239A9" w14:textId="77777777">
        <w:trPr>
          <w:trHeight w:val="90"/>
          <w:tblCellSpacing w:w="0" w:type="dxa"/>
          <w:jc w:val="center"/>
        </w:trPr>
        <w:tc>
          <w:tcPr>
            <w:tcW w:w="1897" w:type="dxa"/>
            <w:tcBorders>
              <w:tl2br w:val="nil"/>
              <w:tr2bl w:val="nil"/>
            </w:tcBorders>
            <w:shd w:val="clear" w:color="auto" w:fill="FFFFFF"/>
            <w:vAlign w:val="center"/>
          </w:tcPr>
          <w:p w14:paraId="6FA73121" w14:textId="77777777" w:rsidR="000057A9" w:rsidRDefault="000057A9">
            <w:pPr>
              <w:widowControl/>
              <w:adjustRightInd w:val="0"/>
              <w:snapToGrid w:val="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7C14B299" w14:textId="593BBAB8" w:rsidR="000057A9" w:rsidRDefault="00303E01">
            <w:pPr>
              <w:widowControl/>
              <w:adjustRightInd w:val="0"/>
              <w:snapToGrid w:val="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建筑学院</w:t>
            </w:r>
          </w:p>
        </w:tc>
        <w:tc>
          <w:tcPr>
            <w:tcW w:w="1737" w:type="dxa"/>
            <w:vMerge/>
            <w:tcBorders>
              <w:tl2br w:val="nil"/>
              <w:tr2bl w:val="nil"/>
            </w:tcBorders>
            <w:shd w:val="clear" w:color="auto" w:fill="FFFFFF"/>
            <w:vAlign w:val="center"/>
          </w:tcPr>
          <w:p w14:paraId="4114A246" w14:textId="77777777" w:rsidR="000057A9" w:rsidRDefault="000057A9">
            <w:pPr>
              <w:jc w:val="center"/>
              <w:rPr>
                <w:rFonts w:ascii="微软雅黑" w:eastAsia="微软雅黑" w:hAnsi="微软雅黑" w:cs="微软雅黑" w:hint="eastAsia"/>
                <w:color w:val="013298"/>
                <w:sz w:val="15"/>
                <w:szCs w:val="15"/>
              </w:rPr>
            </w:pPr>
          </w:p>
        </w:tc>
      </w:tr>
      <w:tr w:rsidR="005C6C7D" w14:paraId="0F0F845C" w14:textId="77777777">
        <w:trPr>
          <w:tblCellSpacing w:w="0" w:type="dxa"/>
          <w:jc w:val="center"/>
        </w:trPr>
        <w:tc>
          <w:tcPr>
            <w:tcW w:w="1897" w:type="dxa"/>
            <w:tcBorders>
              <w:tl2br w:val="nil"/>
              <w:tr2bl w:val="nil"/>
            </w:tcBorders>
            <w:shd w:val="clear" w:color="auto" w:fill="FFFFFF"/>
            <w:vAlign w:val="center"/>
          </w:tcPr>
          <w:p w14:paraId="1D8AE742" w14:textId="77777777" w:rsidR="005C6C7D" w:rsidRDefault="00324940">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74D680CD" w14:textId="46F32C10" w:rsidR="005C6C7D" w:rsidRDefault="00303E01">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color w:val="013298"/>
                <w:kern w:val="0"/>
                <w:sz w:val="15"/>
                <w:szCs w:val="15"/>
              </w:rPr>
              <w:t>天津市</w:t>
            </w:r>
          </w:p>
        </w:tc>
        <w:tc>
          <w:tcPr>
            <w:tcW w:w="1737" w:type="dxa"/>
            <w:vMerge/>
            <w:tcBorders>
              <w:tl2br w:val="nil"/>
              <w:tr2bl w:val="nil"/>
            </w:tcBorders>
            <w:shd w:val="clear" w:color="auto" w:fill="FFFFFF"/>
            <w:vAlign w:val="center"/>
          </w:tcPr>
          <w:p w14:paraId="641830A8" w14:textId="77777777" w:rsidR="005C6C7D" w:rsidRDefault="005C6C7D">
            <w:pPr>
              <w:jc w:val="center"/>
              <w:rPr>
                <w:rFonts w:ascii="微软雅黑" w:eastAsia="微软雅黑" w:hAnsi="微软雅黑" w:cs="微软雅黑" w:hint="eastAsia"/>
                <w:color w:val="013298"/>
                <w:sz w:val="15"/>
                <w:szCs w:val="15"/>
              </w:rPr>
            </w:pPr>
          </w:p>
        </w:tc>
      </w:tr>
      <w:tr w:rsidR="005C6C7D" w14:paraId="013F822E" w14:textId="77777777">
        <w:trPr>
          <w:trHeight w:val="90"/>
          <w:tblCellSpacing w:w="0" w:type="dxa"/>
          <w:jc w:val="center"/>
        </w:trPr>
        <w:tc>
          <w:tcPr>
            <w:tcW w:w="1897" w:type="dxa"/>
            <w:tcBorders>
              <w:tl2br w:val="nil"/>
              <w:tr2bl w:val="nil"/>
            </w:tcBorders>
            <w:shd w:val="clear" w:color="auto" w:fill="FFFFFF"/>
            <w:vAlign w:val="center"/>
          </w:tcPr>
          <w:p w14:paraId="61558367" w14:textId="77777777" w:rsidR="005C6C7D" w:rsidRDefault="00324940">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289EF949" w14:textId="71316D9C" w:rsidR="005C6C7D" w:rsidRDefault="00303E01">
            <w:pPr>
              <w:widowControl/>
              <w:adjustRightInd w:val="0"/>
              <w:snapToGrid w:val="0"/>
              <w:jc w:val="left"/>
              <w:rPr>
                <w:rFonts w:ascii="微软雅黑" w:eastAsia="微软雅黑" w:hAnsi="微软雅黑" w:cs="微软雅黑" w:hint="eastAsia"/>
                <w:b/>
                <w:color w:val="376175"/>
                <w:sz w:val="14"/>
                <w:szCs w:val="14"/>
              </w:rPr>
            </w:pPr>
            <w:r>
              <w:rPr>
                <w:rFonts w:ascii="微软雅黑" w:eastAsia="微软雅黑" w:hAnsi="微软雅黑" w:cs="微软雅黑" w:hint="eastAsia"/>
                <w:color w:val="013298"/>
                <w:kern w:val="0"/>
                <w:sz w:val="15"/>
                <w:szCs w:val="15"/>
              </w:rPr>
              <w:t>zhaoyan@tjrac.edu.cn</w:t>
            </w:r>
          </w:p>
        </w:tc>
        <w:tc>
          <w:tcPr>
            <w:tcW w:w="1737" w:type="dxa"/>
            <w:vMerge/>
            <w:tcBorders>
              <w:tl2br w:val="nil"/>
              <w:tr2bl w:val="nil"/>
            </w:tcBorders>
            <w:shd w:val="clear" w:color="auto" w:fill="FFFFFF"/>
            <w:vAlign w:val="center"/>
          </w:tcPr>
          <w:p w14:paraId="75CE2A73" w14:textId="77777777" w:rsidR="005C6C7D" w:rsidRDefault="005C6C7D">
            <w:pPr>
              <w:jc w:val="center"/>
              <w:rPr>
                <w:rFonts w:ascii="微软雅黑" w:eastAsia="微软雅黑" w:hAnsi="微软雅黑" w:cs="微软雅黑" w:hint="eastAsia"/>
                <w:color w:val="013298"/>
                <w:sz w:val="15"/>
                <w:szCs w:val="15"/>
              </w:rPr>
            </w:pPr>
          </w:p>
        </w:tc>
      </w:tr>
      <w:tr w:rsidR="005C6C7D" w14:paraId="6DF03E90" w14:textId="77777777">
        <w:trPr>
          <w:trHeight w:val="90"/>
          <w:tblCellSpacing w:w="0" w:type="dxa"/>
          <w:jc w:val="center"/>
        </w:trPr>
        <w:tc>
          <w:tcPr>
            <w:tcW w:w="1897" w:type="dxa"/>
            <w:tcBorders>
              <w:tl2br w:val="nil"/>
              <w:tr2bl w:val="nil"/>
            </w:tcBorders>
            <w:shd w:val="clear" w:color="auto" w:fill="FFFFFF"/>
            <w:vAlign w:val="center"/>
          </w:tcPr>
          <w:p w14:paraId="7C71D0AF" w14:textId="77777777" w:rsidR="005C6C7D" w:rsidRDefault="00324940">
            <w:pPr>
              <w:widowControl/>
              <w:adjustRightInd w:val="0"/>
              <w:snapToGrid w:val="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355FCFB3" w14:textId="5EF5017D" w:rsidR="005C6C7D" w:rsidRDefault="00303E01">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color w:val="013298"/>
                <w:kern w:val="0"/>
                <w:sz w:val="15"/>
                <w:szCs w:val="15"/>
              </w:rPr>
              <w:t>15022639562</w:t>
            </w:r>
          </w:p>
        </w:tc>
        <w:tc>
          <w:tcPr>
            <w:tcW w:w="1737" w:type="dxa"/>
            <w:vMerge/>
            <w:tcBorders>
              <w:tl2br w:val="nil"/>
              <w:tr2bl w:val="nil"/>
            </w:tcBorders>
            <w:shd w:val="clear" w:color="auto" w:fill="FFFFFF"/>
            <w:vAlign w:val="center"/>
          </w:tcPr>
          <w:p w14:paraId="37AFCA4A" w14:textId="77777777" w:rsidR="005C6C7D" w:rsidRDefault="005C6C7D">
            <w:pPr>
              <w:jc w:val="center"/>
              <w:rPr>
                <w:rFonts w:ascii="微软雅黑" w:eastAsia="微软雅黑" w:hAnsi="微软雅黑" w:cs="微软雅黑" w:hint="eastAsia"/>
                <w:color w:val="013298"/>
                <w:sz w:val="15"/>
                <w:szCs w:val="15"/>
              </w:rPr>
            </w:pPr>
          </w:p>
        </w:tc>
      </w:tr>
      <w:tr w:rsidR="005C6C7D" w14:paraId="09A1D09E" w14:textId="77777777">
        <w:trPr>
          <w:trHeight w:val="90"/>
          <w:tblCellSpacing w:w="0" w:type="dxa"/>
          <w:jc w:val="center"/>
        </w:trPr>
        <w:tc>
          <w:tcPr>
            <w:tcW w:w="8825" w:type="dxa"/>
            <w:gridSpan w:val="3"/>
            <w:tcBorders>
              <w:tl2br w:val="nil"/>
              <w:tr2bl w:val="nil"/>
            </w:tcBorders>
            <w:shd w:val="clear" w:color="auto" w:fill="FFFFFF"/>
            <w:vAlign w:val="bottom"/>
          </w:tcPr>
          <w:p w14:paraId="349D17AB" w14:textId="77777777" w:rsidR="005C6C7D" w:rsidRDefault="00324940">
            <w:pPr>
              <w:widowControl/>
              <w:adjustRightInd w:val="0"/>
              <w:snapToGrid w:val="0"/>
              <w:jc w:val="left"/>
              <w:rPr>
                <w:rFonts w:ascii="微软雅黑" w:eastAsia="微软雅黑" w:hAnsi="微软雅黑" w:cs="微软雅黑" w:hint="eastAsia"/>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p>
        </w:tc>
      </w:tr>
      <w:tr w:rsidR="005C6C7D" w14:paraId="15B4625E"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1FCCFA8B" w14:textId="7317F1C2" w:rsidR="005C6C7D" w:rsidRDefault="00693D1B">
            <w:pPr>
              <w:widowControl/>
              <w:spacing w:afterLines="25" w:after="78"/>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运河聚落与文化景观</w:t>
            </w:r>
            <w:r w:rsidR="0016090C">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可持续建筑景观</w:t>
            </w:r>
          </w:p>
        </w:tc>
      </w:tr>
      <w:tr w:rsidR="005C6C7D" w14:paraId="43715A22" w14:textId="77777777">
        <w:trPr>
          <w:trHeight w:val="90"/>
          <w:tblCellSpacing w:w="0" w:type="dxa"/>
          <w:jc w:val="center"/>
        </w:trPr>
        <w:tc>
          <w:tcPr>
            <w:tcW w:w="8825" w:type="dxa"/>
            <w:gridSpan w:val="3"/>
            <w:tcBorders>
              <w:tl2br w:val="nil"/>
              <w:tr2bl w:val="nil"/>
            </w:tcBorders>
            <w:shd w:val="clear" w:color="auto" w:fill="FFFFFF"/>
            <w:vAlign w:val="center"/>
          </w:tcPr>
          <w:p w14:paraId="442E68A5"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56FE12BB"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6E9B9C2C" w14:textId="75BCADAC" w:rsidR="005C6C7D" w:rsidRDefault="00693D1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2001</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2005</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哈尔滨工业</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艺术设计</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学士</w:t>
            </w:r>
            <w:r w:rsidR="00DA2BDA">
              <w:rPr>
                <w:rFonts w:ascii="微软雅黑" w:eastAsia="微软雅黑" w:hAnsi="微软雅黑" w:cs="微软雅黑" w:hint="eastAsia"/>
                <w:color w:val="013298"/>
                <w:kern w:val="0"/>
                <w:sz w:val="15"/>
                <w:szCs w:val="15"/>
              </w:rPr>
              <w:t>学位</w:t>
            </w:r>
          </w:p>
          <w:p w14:paraId="62C32B4F" w14:textId="704ADDA4" w:rsidR="0016090C" w:rsidRDefault="00693D1B" w:rsidP="0016090C">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2005</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2008</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hint="eastAsia"/>
                <w:color w:val="013298"/>
                <w:kern w:val="0"/>
                <w:sz w:val="15"/>
                <w:szCs w:val="15"/>
              </w:rPr>
              <w:t>哈尔滨工业</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设计艺术学</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硕士</w:t>
            </w:r>
            <w:r w:rsidR="00DA2BDA">
              <w:rPr>
                <w:rFonts w:ascii="微软雅黑" w:eastAsia="微软雅黑" w:hAnsi="微软雅黑" w:cs="微软雅黑" w:hint="eastAsia"/>
                <w:color w:val="013298"/>
                <w:kern w:val="0"/>
                <w:sz w:val="15"/>
                <w:szCs w:val="15"/>
              </w:rPr>
              <w:t>学位</w:t>
            </w:r>
          </w:p>
          <w:p w14:paraId="7461621E" w14:textId="6A3DDC87" w:rsidR="005C6C7D" w:rsidRPr="0016090C" w:rsidRDefault="00693D1B" w:rsidP="0016090C">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2018</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2025</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天津大学</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建筑学</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博士</w:t>
            </w:r>
            <w:r w:rsidR="00DA2BDA">
              <w:rPr>
                <w:rFonts w:ascii="微软雅黑" w:eastAsia="微软雅黑" w:hAnsi="微软雅黑" w:cs="微软雅黑" w:hint="eastAsia"/>
                <w:color w:val="013298"/>
                <w:kern w:val="0"/>
                <w:sz w:val="15"/>
                <w:szCs w:val="15"/>
              </w:rPr>
              <w:t>学位</w:t>
            </w:r>
          </w:p>
        </w:tc>
      </w:tr>
      <w:tr w:rsidR="005C6C7D" w14:paraId="5AE90B52" w14:textId="77777777">
        <w:trPr>
          <w:trHeight w:val="90"/>
          <w:tblCellSpacing w:w="0" w:type="dxa"/>
          <w:jc w:val="center"/>
        </w:trPr>
        <w:tc>
          <w:tcPr>
            <w:tcW w:w="8825" w:type="dxa"/>
            <w:gridSpan w:val="3"/>
            <w:tcBorders>
              <w:tl2br w:val="nil"/>
              <w:tr2bl w:val="nil"/>
            </w:tcBorders>
            <w:shd w:val="clear" w:color="auto" w:fill="FFFFFF"/>
            <w:vAlign w:val="center"/>
          </w:tcPr>
          <w:p w14:paraId="6C217742"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5C6C7D" w14:paraId="13E9A9DB"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39643BCE" w14:textId="77777777" w:rsidR="005C6C7D" w:rsidRDefault="00324940">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1B0BF4E0" w14:textId="271BD018" w:rsidR="005C6C7D" w:rsidRDefault="00693D1B" w:rsidP="00693D1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无</w:t>
            </w:r>
          </w:p>
          <w:p w14:paraId="34BE071F" w14:textId="77777777" w:rsidR="005C6C7D" w:rsidRDefault="00324940">
            <w:pPr>
              <w:widowControl/>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 xml:space="preserve">　　【国外经历】</w:t>
            </w:r>
          </w:p>
          <w:p w14:paraId="779E6DDD" w14:textId="57F2F299" w:rsidR="005C6C7D" w:rsidRDefault="00693D1B" w:rsidP="00693D1B">
            <w:pPr>
              <w:widowControl/>
              <w:ind w:firstLine="288"/>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sz w:val="15"/>
                <w:szCs w:val="15"/>
              </w:rPr>
              <w:t>无</w:t>
            </w:r>
          </w:p>
        </w:tc>
      </w:tr>
      <w:tr w:rsidR="005C6C7D" w14:paraId="76037EC9" w14:textId="77777777">
        <w:trPr>
          <w:trHeight w:val="90"/>
          <w:tblCellSpacing w:w="0" w:type="dxa"/>
          <w:jc w:val="center"/>
        </w:trPr>
        <w:tc>
          <w:tcPr>
            <w:tcW w:w="8825" w:type="dxa"/>
            <w:gridSpan w:val="3"/>
            <w:tcBorders>
              <w:tl2br w:val="nil"/>
              <w:tr2bl w:val="nil"/>
            </w:tcBorders>
            <w:shd w:val="clear" w:color="auto" w:fill="FFFFFF"/>
            <w:vAlign w:val="center"/>
          </w:tcPr>
          <w:p w14:paraId="0625DFB3"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7160C611"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1E0999DF" w14:textId="4F92E3AB" w:rsidR="005C6C7D" w:rsidRDefault="005C6C7D" w:rsidP="00693D1B">
            <w:pPr>
              <w:widowControl/>
              <w:jc w:val="left"/>
              <w:rPr>
                <w:rFonts w:ascii="微软雅黑" w:eastAsia="微软雅黑" w:hAnsi="微软雅黑" w:cs="微软雅黑" w:hint="eastAsia"/>
                <w:color w:val="013298"/>
                <w:sz w:val="15"/>
                <w:szCs w:val="15"/>
              </w:rPr>
            </w:pPr>
          </w:p>
        </w:tc>
      </w:tr>
      <w:tr w:rsidR="005C6C7D" w14:paraId="6EBE580D" w14:textId="77777777">
        <w:trPr>
          <w:trHeight w:val="126"/>
          <w:tblCellSpacing w:w="0" w:type="dxa"/>
          <w:jc w:val="center"/>
        </w:trPr>
        <w:tc>
          <w:tcPr>
            <w:tcW w:w="8825" w:type="dxa"/>
            <w:gridSpan w:val="3"/>
            <w:tcBorders>
              <w:tl2br w:val="nil"/>
              <w:tr2bl w:val="nil"/>
            </w:tcBorders>
            <w:shd w:val="clear" w:color="auto" w:fill="FFFFFF"/>
            <w:vAlign w:val="center"/>
          </w:tcPr>
          <w:p w14:paraId="289B7403"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5C6C7D" w14:paraId="3D571CAC"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46FB9A31" w14:textId="03B10901" w:rsidR="00DA2BDA" w:rsidRPr="00693D1B" w:rsidRDefault="00693D1B" w:rsidP="00693D1B">
            <w:pPr>
              <w:widowControl/>
              <w:ind w:firstLine="288"/>
              <w:jc w:val="left"/>
              <w:rPr>
                <w:rFonts w:ascii="微软雅黑" w:eastAsia="微软雅黑" w:hAnsi="微软雅黑" w:cs="微软雅黑" w:hint="eastAsia"/>
                <w:color w:val="013298"/>
                <w:sz w:val="15"/>
                <w:szCs w:val="15"/>
              </w:rPr>
            </w:pPr>
            <w:r w:rsidRPr="00693D1B">
              <w:rPr>
                <w:rFonts w:ascii="微软雅黑" w:eastAsia="微软雅黑" w:hAnsi="微软雅黑" w:cs="微软雅黑" w:hint="eastAsia"/>
                <w:color w:val="013298"/>
                <w:sz w:val="15"/>
                <w:szCs w:val="15"/>
              </w:rPr>
              <w:t>中国城市科学研究会城市人居环境专业委员会</w:t>
            </w:r>
            <w:r w:rsidRPr="00693D1B">
              <w:rPr>
                <w:rFonts w:ascii="微软雅黑" w:eastAsia="微软雅黑" w:hAnsi="微软雅黑" w:cs="微软雅黑" w:hint="eastAsia"/>
                <w:color w:val="013298"/>
                <w:sz w:val="15"/>
                <w:szCs w:val="15"/>
              </w:rPr>
              <w:t>青年</w:t>
            </w:r>
            <w:r w:rsidRPr="00693D1B">
              <w:rPr>
                <w:rFonts w:ascii="微软雅黑" w:eastAsia="微软雅黑" w:hAnsi="微软雅黑" w:cs="微软雅黑" w:hint="eastAsia"/>
                <w:color w:val="013298"/>
                <w:sz w:val="15"/>
                <w:szCs w:val="15"/>
              </w:rPr>
              <w:t>委员</w:t>
            </w:r>
            <w:r w:rsidR="00E4731F">
              <w:rPr>
                <w:rFonts w:ascii="微软雅黑" w:eastAsia="微软雅黑" w:hAnsi="微软雅黑" w:cs="微软雅黑" w:hint="eastAsia"/>
                <w:color w:val="013298"/>
                <w:sz w:val="15"/>
                <w:szCs w:val="15"/>
              </w:rPr>
              <w:t xml:space="preserve"> </w:t>
            </w:r>
          </w:p>
        </w:tc>
      </w:tr>
      <w:tr w:rsidR="005C6C7D" w14:paraId="105724D0" w14:textId="77777777">
        <w:trPr>
          <w:tblCellSpacing w:w="0" w:type="dxa"/>
          <w:jc w:val="center"/>
        </w:trPr>
        <w:tc>
          <w:tcPr>
            <w:tcW w:w="8825" w:type="dxa"/>
            <w:gridSpan w:val="3"/>
            <w:tcBorders>
              <w:tl2br w:val="nil"/>
              <w:tr2bl w:val="nil"/>
            </w:tcBorders>
            <w:shd w:val="clear" w:color="auto" w:fill="FFFFFF"/>
            <w:vAlign w:val="center"/>
          </w:tcPr>
          <w:p w14:paraId="1B79BF59"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p w14:paraId="70E91662" w14:textId="14222973" w:rsidR="00F868D0" w:rsidRDefault="00F868D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学术成就</w:t>
            </w:r>
          </w:p>
          <w:p w14:paraId="03B89C9A" w14:textId="29CBD1E2" w:rsidR="00F868D0" w:rsidRPr="00693D1B" w:rsidRDefault="00693D1B" w:rsidP="00693D1B">
            <w:pPr>
              <w:widowControl/>
              <w:ind w:firstLine="288"/>
              <w:jc w:val="left"/>
              <w:rPr>
                <w:b/>
              </w:rPr>
            </w:pPr>
            <w:r w:rsidRPr="00693D1B">
              <w:rPr>
                <w:rFonts w:ascii="微软雅黑" w:eastAsia="微软雅黑" w:hAnsi="微软雅黑" w:cs="微软雅黑"/>
                <w:color w:val="013298"/>
                <w:sz w:val="15"/>
                <w:szCs w:val="15"/>
              </w:rPr>
              <w:t>主持教育部人文社科基金资助项目1项</w:t>
            </w:r>
            <w:r w:rsidRPr="00693D1B">
              <w:rPr>
                <w:rFonts w:ascii="微软雅黑" w:eastAsia="微软雅黑" w:hAnsi="微软雅黑" w:cs="微软雅黑" w:hint="eastAsia"/>
                <w:color w:val="013298"/>
                <w:sz w:val="15"/>
                <w:szCs w:val="15"/>
              </w:rPr>
              <w:t>、天津市哲学社会科学规划</w:t>
            </w:r>
            <w:proofErr w:type="gramStart"/>
            <w:r w:rsidRPr="00693D1B">
              <w:rPr>
                <w:rFonts w:ascii="微软雅黑" w:eastAsia="微软雅黑" w:hAnsi="微软雅黑" w:cs="微软雅黑" w:hint="eastAsia"/>
                <w:color w:val="013298"/>
                <w:sz w:val="15"/>
                <w:szCs w:val="15"/>
              </w:rPr>
              <w:t>项目津派文化</w:t>
            </w:r>
            <w:proofErr w:type="gramEnd"/>
            <w:r w:rsidRPr="00693D1B">
              <w:rPr>
                <w:rFonts w:ascii="微软雅黑" w:eastAsia="微软雅黑" w:hAnsi="微软雅黑" w:cs="微软雅黑" w:hint="eastAsia"/>
                <w:color w:val="013298"/>
                <w:sz w:val="15"/>
                <w:szCs w:val="15"/>
              </w:rPr>
              <w:t>研究专项1项、</w:t>
            </w:r>
            <w:r w:rsidRPr="00693D1B">
              <w:rPr>
                <w:rFonts w:ascii="微软雅黑" w:eastAsia="微软雅黑" w:hAnsi="微软雅黑" w:cs="微软雅黑"/>
                <w:color w:val="013298"/>
                <w:sz w:val="15"/>
                <w:szCs w:val="15"/>
              </w:rPr>
              <w:t>天津市艺术科学规划项目1项；参与完成国家社会科学基金1项、</w:t>
            </w:r>
            <w:r w:rsidRPr="00693D1B">
              <w:rPr>
                <w:rFonts w:ascii="微软雅黑" w:eastAsia="微软雅黑" w:hAnsi="微软雅黑" w:cs="微软雅黑" w:hint="eastAsia"/>
                <w:color w:val="013298"/>
                <w:sz w:val="15"/>
                <w:szCs w:val="15"/>
              </w:rPr>
              <w:t>省部级科研</w:t>
            </w:r>
            <w:r w:rsidRPr="00693D1B">
              <w:rPr>
                <w:rFonts w:ascii="微软雅黑" w:eastAsia="微软雅黑" w:hAnsi="微软雅黑" w:cs="微软雅黑"/>
                <w:color w:val="013298"/>
                <w:sz w:val="15"/>
                <w:szCs w:val="15"/>
              </w:rPr>
              <w:t>项目</w:t>
            </w:r>
            <w:r w:rsidRPr="00693D1B">
              <w:rPr>
                <w:rFonts w:ascii="微软雅黑" w:eastAsia="微软雅黑" w:hAnsi="微软雅黑" w:cs="微软雅黑" w:hint="eastAsia"/>
                <w:color w:val="013298"/>
                <w:sz w:val="15"/>
                <w:szCs w:val="15"/>
              </w:rPr>
              <w:t>4</w:t>
            </w:r>
            <w:r w:rsidRPr="00693D1B">
              <w:rPr>
                <w:rFonts w:ascii="微软雅黑" w:eastAsia="微软雅黑" w:hAnsi="微软雅黑" w:cs="微软雅黑"/>
                <w:color w:val="013298"/>
                <w:sz w:val="15"/>
                <w:szCs w:val="15"/>
              </w:rPr>
              <w:t>项</w:t>
            </w:r>
            <w:r w:rsidRPr="00693D1B">
              <w:rPr>
                <w:rFonts w:ascii="微软雅黑" w:eastAsia="微软雅黑" w:hAnsi="微软雅黑" w:cs="微软雅黑" w:hint="eastAsia"/>
                <w:color w:val="013298"/>
                <w:sz w:val="15"/>
                <w:szCs w:val="15"/>
              </w:rPr>
              <w:t>。</w:t>
            </w:r>
            <w:r w:rsidRPr="00693D1B">
              <w:rPr>
                <w:rFonts w:ascii="微软雅黑" w:eastAsia="微软雅黑" w:hAnsi="微软雅黑" w:cs="微软雅黑"/>
                <w:color w:val="013298"/>
                <w:sz w:val="15"/>
                <w:szCs w:val="15"/>
              </w:rPr>
              <w:t>主持天津市教改立项1项、天津市一流课程1门</w:t>
            </w:r>
            <w:r w:rsidRPr="00693D1B">
              <w:rPr>
                <w:rFonts w:ascii="微软雅黑" w:eastAsia="微软雅黑" w:hAnsi="微软雅黑" w:cs="微软雅黑" w:hint="eastAsia"/>
                <w:color w:val="013298"/>
                <w:sz w:val="15"/>
                <w:szCs w:val="15"/>
              </w:rPr>
              <w:t>、获得</w:t>
            </w:r>
            <w:r w:rsidRPr="00693D1B">
              <w:rPr>
                <w:rFonts w:ascii="微软雅黑" w:eastAsia="微软雅黑" w:hAnsi="微软雅黑" w:cs="微软雅黑"/>
                <w:color w:val="013298"/>
                <w:sz w:val="15"/>
                <w:szCs w:val="15"/>
              </w:rPr>
              <w:t>校级教学成果一等奖2项。</w:t>
            </w:r>
            <w:r w:rsidRPr="00693D1B">
              <w:rPr>
                <w:rFonts w:ascii="微软雅黑" w:eastAsia="微软雅黑" w:hAnsi="微软雅黑" w:cs="微软雅黑" w:hint="eastAsia"/>
                <w:color w:val="013298"/>
                <w:sz w:val="15"/>
                <w:szCs w:val="15"/>
              </w:rPr>
              <w:t>以第一/通信作者</w:t>
            </w:r>
            <w:r w:rsidRPr="00693D1B">
              <w:rPr>
                <w:rFonts w:ascii="微软雅黑" w:eastAsia="微软雅黑" w:hAnsi="微软雅黑" w:cs="微软雅黑"/>
                <w:color w:val="013298"/>
                <w:sz w:val="15"/>
                <w:szCs w:val="15"/>
              </w:rPr>
              <w:t>发表SCI、SSCI论文</w:t>
            </w:r>
            <w:r w:rsidRPr="00693D1B">
              <w:rPr>
                <w:rFonts w:ascii="微软雅黑" w:eastAsia="微软雅黑" w:hAnsi="微软雅黑" w:cs="微软雅黑" w:hint="eastAsia"/>
                <w:color w:val="013298"/>
                <w:sz w:val="15"/>
                <w:szCs w:val="15"/>
              </w:rPr>
              <w:t>5</w:t>
            </w:r>
            <w:r w:rsidRPr="00693D1B">
              <w:rPr>
                <w:rFonts w:ascii="微软雅黑" w:eastAsia="微软雅黑" w:hAnsi="微软雅黑" w:cs="微软雅黑"/>
                <w:color w:val="013298"/>
                <w:sz w:val="15"/>
                <w:szCs w:val="15"/>
              </w:rPr>
              <w:t>篇、</w:t>
            </w:r>
            <w:r w:rsidRPr="00693D1B">
              <w:rPr>
                <w:rFonts w:ascii="微软雅黑" w:eastAsia="微软雅黑" w:hAnsi="微软雅黑" w:cs="微软雅黑" w:hint="eastAsia"/>
                <w:color w:val="013298"/>
                <w:sz w:val="15"/>
                <w:szCs w:val="15"/>
              </w:rPr>
              <w:t>学术</w:t>
            </w:r>
            <w:r w:rsidRPr="00693D1B">
              <w:rPr>
                <w:rFonts w:ascii="微软雅黑" w:eastAsia="微软雅黑" w:hAnsi="微软雅黑" w:cs="微软雅黑"/>
                <w:color w:val="013298"/>
                <w:sz w:val="15"/>
                <w:szCs w:val="15"/>
              </w:rPr>
              <w:t>期刊论文</w:t>
            </w:r>
            <w:r w:rsidRPr="00693D1B">
              <w:rPr>
                <w:rFonts w:ascii="微软雅黑" w:eastAsia="微软雅黑" w:hAnsi="微软雅黑" w:cs="微软雅黑" w:hint="eastAsia"/>
                <w:color w:val="013298"/>
                <w:sz w:val="15"/>
                <w:szCs w:val="15"/>
              </w:rPr>
              <w:t>30余</w:t>
            </w:r>
            <w:r w:rsidRPr="00693D1B">
              <w:rPr>
                <w:rFonts w:ascii="微软雅黑" w:eastAsia="微软雅黑" w:hAnsi="微软雅黑" w:cs="微软雅黑"/>
                <w:color w:val="013298"/>
                <w:sz w:val="15"/>
                <w:szCs w:val="15"/>
              </w:rPr>
              <w:t>篇。参与编写地方标准1部、出版学术专著1部、教材1部。获得</w:t>
            </w:r>
            <w:r w:rsidRPr="00693D1B">
              <w:rPr>
                <w:rFonts w:ascii="微软雅黑" w:eastAsia="微软雅黑" w:hAnsi="微软雅黑" w:cs="微软雅黑" w:hint="eastAsia"/>
                <w:color w:val="013298"/>
                <w:sz w:val="15"/>
                <w:szCs w:val="15"/>
              </w:rPr>
              <w:t>全国高校教师教学创新大赛天津赛区二等奖、</w:t>
            </w:r>
            <w:r w:rsidRPr="00693D1B">
              <w:rPr>
                <w:rFonts w:ascii="微软雅黑" w:eastAsia="微软雅黑" w:hAnsi="微软雅黑" w:cs="微软雅黑"/>
                <w:color w:val="013298"/>
                <w:sz w:val="15"/>
                <w:szCs w:val="15"/>
              </w:rPr>
              <w:t>天津市社会科学优秀成果三等奖、</w:t>
            </w:r>
            <w:bookmarkStart w:id="0" w:name="OLE_LINK336"/>
            <w:bookmarkStart w:id="1" w:name="OLE_LINK333"/>
            <w:r w:rsidRPr="00693D1B">
              <w:rPr>
                <w:rFonts w:ascii="微软雅黑" w:eastAsia="微软雅黑" w:hAnsi="微软雅黑" w:cs="微软雅黑" w:hint="eastAsia"/>
                <w:color w:val="013298"/>
                <w:sz w:val="15"/>
                <w:szCs w:val="15"/>
              </w:rPr>
              <w:t>中国地理信息产业协会“地理信息科技进步二等奖”</w:t>
            </w:r>
            <w:bookmarkEnd w:id="0"/>
            <w:bookmarkEnd w:id="1"/>
            <w:r w:rsidRPr="00693D1B">
              <w:rPr>
                <w:rFonts w:ascii="微软雅黑" w:eastAsia="微软雅黑" w:hAnsi="微软雅黑" w:cs="微软雅黑" w:hint="eastAsia"/>
                <w:color w:val="013298"/>
                <w:sz w:val="15"/>
                <w:szCs w:val="15"/>
              </w:rPr>
              <w:t>2项</w:t>
            </w:r>
            <w:r w:rsidRPr="00693D1B">
              <w:rPr>
                <w:rFonts w:ascii="微软雅黑" w:eastAsia="微软雅黑" w:hAnsi="微软雅黑" w:cs="微软雅黑"/>
                <w:color w:val="013298"/>
                <w:sz w:val="15"/>
                <w:szCs w:val="15"/>
              </w:rPr>
              <w:t>。</w:t>
            </w:r>
            <w:r w:rsidRPr="00693D1B">
              <w:rPr>
                <w:rFonts w:ascii="微软雅黑" w:eastAsia="微软雅黑" w:hAnsi="微软雅黑" w:cs="微软雅黑" w:hint="eastAsia"/>
                <w:color w:val="013298"/>
                <w:sz w:val="15"/>
                <w:szCs w:val="15"/>
              </w:rPr>
              <w:t>连续多年聚焦大运河天津段，带领师生对沿线河道与乡村进行60余次田野考察；参与实践学生共计400余人次，其中20余人攻读硕士研究生。</w:t>
            </w:r>
            <w:r w:rsidRPr="00693D1B">
              <w:rPr>
                <w:rFonts w:ascii="微软雅黑" w:eastAsia="微软雅黑" w:hAnsi="微软雅黑" w:cs="微软雅黑"/>
                <w:color w:val="013298"/>
                <w:sz w:val="15"/>
                <w:szCs w:val="15"/>
              </w:rPr>
              <w:t>指导国家级大学生创新训练项目5项、市级1项、校级2项，</w:t>
            </w:r>
            <w:r w:rsidRPr="00693D1B">
              <w:rPr>
                <w:rFonts w:ascii="微软雅黑" w:eastAsia="微软雅黑" w:hAnsi="微软雅黑" w:cs="微软雅黑" w:hint="eastAsia"/>
                <w:color w:val="013298"/>
                <w:sz w:val="15"/>
                <w:szCs w:val="15"/>
              </w:rPr>
              <w:t>天津市新时代实践行6项，</w:t>
            </w:r>
            <w:r w:rsidRPr="00693D1B">
              <w:rPr>
                <w:rFonts w:ascii="微软雅黑" w:eastAsia="微软雅黑" w:hAnsi="微软雅黑" w:cs="微软雅黑"/>
                <w:color w:val="013298"/>
                <w:sz w:val="15"/>
                <w:szCs w:val="15"/>
              </w:rPr>
              <w:t>指导各类专业竞赛累计获奖</w:t>
            </w:r>
            <w:r>
              <w:rPr>
                <w:rFonts w:ascii="微软雅黑" w:eastAsia="微软雅黑" w:hAnsi="微软雅黑" w:cs="微软雅黑" w:hint="eastAsia"/>
                <w:color w:val="013298"/>
                <w:sz w:val="15"/>
                <w:szCs w:val="15"/>
              </w:rPr>
              <w:t>百</w:t>
            </w:r>
            <w:r w:rsidRPr="00693D1B">
              <w:rPr>
                <w:rFonts w:ascii="微软雅黑" w:eastAsia="微软雅黑" w:hAnsi="微软雅黑" w:cs="微软雅黑"/>
                <w:color w:val="013298"/>
                <w:sz w:val="15"/>
                <w:szCs w:val="15"/>
              </w:rPr>
              <w:t>余项。</w:t>
            </w:r>
            <w:r w:rsidRPr="00693D1B">
              <w:rPr>
                <w:rFonts w:ascii="微软雅黑" w:eastAsia="微软雅黑" w:hAnsi="微软雅黑" w:cs="微软雅黑" w:hint="eastAsia"/>
                <w:color w:val="013298"/>
                <w:sz w:val="15"/>
                <w:szCs w:val="15"/>
              </w:rPr>
              <w:t>建立天津</w:t>
            </w:r>
            <w:proofErr w:type="gramStart"/>
            <w:r w:rsidRPr="00693D1B">
              <w:rPr>
                <w:rFonts w:ascii="微软雅黑" w:eastAsia="微软雅黑" w:hAnsi="微软雅黑" w:cs="微软雅黑" w:hint="eastAsia"/>
                <w:color w:val="013298"/>
                <w:sz w:val="15"/>
                <w:szCs w:val="15"/>
              </w:rPr>
              <w:t>静海区</w:t>
            </w:r>
            <w:proofErr w:type="gramEnd"/>
            <w:r w:rsidRPr="00693D1B">
              <w:rPr>
                <w:rFonts w:ascii="微软雅黑" w:eastAsia="微软雅黑" w:hAnsi="微软雅黑" w:cs="微软雅黑" w:hint="eastAsia"/>
                <w:color w:val="013298"/>
                <w:sz w:val="15"/>
                <w:szCs w:val="15"/>
              </w:rPr>
              <w:t>陈官屯镇、北辰区双街镇庞嘴村大学生社会实践基地，与十多家企业建立合作关系，服务地方经济发展。</w:t>
            </w:r>
          </w:p>
          <w:p w14:paraId="51F3C847" w14:textId="60B76870" w:rsidR="00F868D0" w:rsidRDefault="00F868D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科研奖励</w:t>
            </w:r>
          </w:p>
        </w:tc>
      </w:tr>
      <w:tr w:rsidR="005C6C7D" w14:paraId="73FAB4A3"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7D4E516F" w14:textId="77777777" w:rsidR="00F868D0" w:rsidRPr="00F868D0" w:rsidRDefault="00F868D0" w:rsidP="00F868D0">
            <w:pPr>
              <w:pStyle w:val="TableParagraph"/>
              <w:numPr>
                <w:ilvl w:val="0"/>
                <w:numId w:val="1"/>
              </w:numPr>
              <w:jc w:val="both"/>
              <w:rPr>
                <w:rFonts w:ascii="微软雅黑" w:eastAsia="微软雅黑" w:hAnsi="微软雅黑" w:cs="微软雅黑" w:hint="eastAsia"/>
                <w:color w:val="013298"/>
                <w:sz w:val="15"/>
                <w:szCs w:val="15"/>
              </w:rPr>
            </w:pPr>
            <w:bookmarkStart w:id="2" w:name="OLE_LINK15"/>
            <w:r w:rsidRPr="00F868D0">
              <w:rPr>
                <w:rFonts w:ascii="微软雅黑" w:eastAsia="微软雅黑" w:hAnsi="微软雅黑" w:cs="微软雅黑"/>
                <w:color w:val="013298"/>
                <w:kern w:val="2"/>
                <w:sz w:val="15"/>
                <w:szCs w:val="15"/>
                <w:lang w:val="en-US" w:bidi="ar-SA"/>
              </w:rPr>
              <w:t>2025年</w:t>
            </w:r>
            <w:r w:rsidRPr="00F868D0">
              <w:rPr>
                <w:rFonts w:ascii="微软雅黑" w:eastAsia="微软雅黑" w:hAnsi="微软雅黑" w:cs="微软雅黑"/>
                <w:color w:val="013298"/>
                <w:sz w:val="15"/>
                <w:szCs w:val="15"/>
              </w:rPr>
              <w:t>，基于GIS的大运河文化遗产保护监测技术研究及应用，中国地理信息产业协会，科技进步二等奖，第二完成人</w:t>
            </w:r>
          </w:p>
          <w:p w14:paraId="40971286" w14:textId="77777777" w:rsidR="00F868D0" w:rsidRPr="00F868D0" w:rsidRDefault="00F868D0" w:rsidP="00F868D0">
            <w:pPr>
              <w:pStyle w:val="TableParagraph"/>
              <w:numPr>
                <w:ilvl w:val="0"/>
                <w:numId w:val="1"/>
              </w:numPr>
              <w:jc w:val="both"/>
              <w:rPr>
                <w:rFonts w:ascii="微软雅黑" w:eastAsia="微软雅黑" w:hAnsi="微软雅黑" w:cs="微软雅黑" w:hint="eastAsia"/>
                <w:color w:val="013298"/>
                <w:kern w:val="2"/>
                <w:sz w:val="15"/>
                <w:szCs w:val="15"/>
                <w:lang w:val="en-US" w:bidi="ar-SA"/>
              </w:rPr>
            </w:pPr>
            <w:r w:rsidRPr="00F868D0">
              <w:rPr>
                <w:rFonts w:ascii="微软雅黑" w:eastAsia="微软雅黑" w:hAnsi="微软雅黑" w:cs="微软雅黑"/>
                <w:color w:val="013298"/>
                <w:kern w:val="2"/>
                <w:sz w:val="15"/>
                <w:szCs w:val="15"/>
                <w:lang w:val="en-US" w:bidi="ar-SA"/>
              </w:rPr>
              <w:t>2025年，基于GIS的森林防灭火指挥调度系统的研发和应用，中国地理信息产业协会，科技进步二等奖，主要完成人</w:t>
            </w:r>
          </w:p>
          <w:p w14:paraId="06A2D45F" w14:textId="77777777" w:rsidR="00F868D0" w:rsidRPr="00F868D0" w:rsidRDefault="00F868D0" w:rsidP="00F868D0">
            <w:pPr>
              <w:pStyle w:val="TableParagraph"/>
              <w:numPr>
                <w:ilvl w:val="0"/>
                <w:numId w:val="1"/>
              </w:numPr>
              <w:jc w:val="both"/>
              <w:rPr>
                <w:rFonts w:ascii="微软雅黑" w:eastAsia="微软雅黑" w:hAnsi="微软雅黑" w:cs="微软雅黑" w:hint="eastAsia"/>
                <w:color w:val="013298"/>
                <w:kern w:val="2"/>
                <w:sz w:val="15"/>
                <w:szCs w:val="15"/>
                <w:lang w:val="en-US" w:bidi="ar-SA"/>
              </w:rPr>
            </w:pPr>
            <w:r w:rsidRPr="00F868D0">
              <w:rPr>
                <w:rFonts w:ascii="微软雅黑" w:eastAsia="微软雅黑" w:hAnsi="微软雅黑" w:cs="微软雅黑"/>
                <w:color w:val="013298"/>
                <w:kern w:val="2"/>
                <w:sz w:val="15"/>
                <w:szCs w:val="15"/>
                <w:lang w:val="en-US" w:bidi="ar-SA"/>
              </w:rPr>
              <w:t>2024年，基于多</w:t>
            </w:r>
            <w:proofErr w:type="gramStart"/>
            <w:r w:rsidRPr="00F868D0">
              <w:rPr>
                <w:rFonts w:ascii="微软雅黑" w:eastAsia="微软雅黑" w:hAnsi="微软雅黑" w:cs="微软雅黑"/>
                <w:color w:val="013298"/>
                <w:kern w:val="2"/>
                <w:sz w:val="15"/>
                <w:szCs w:val="15"/>
                <w:lang w:val="en-US" w:bidi="ar-SA"/>
              </w:rPr>
              <w:t>源数据</w:t>
            </w:r>
            <w:proofErr w:type="gramEnd"/>
            <w:r w:rsidRPr="00F868D0">
              <w:rPr>
                <w:rFonts w:ascii="微软雅黑" w:eastAsia="微软雅黑" w:hAnsi="微软雅黑" w:cs="微软雅黑"/>
                <w:color w:val="013298"/>
                <w:kern w:val="2"/>
                <w:sz w:val="15"/>
                <w:szCs w:val="15"/>
                <w:lang w:val="en-US" w:bidi="ar-SA"/>
              </w:rPr>
              <w:t>融合的空天地一体化检测平台的设计与应用，中国地理信息产业协会，科技进步二等奖，第八完成人</w:t>
            </w:r>
          </w:p>
          <w:p w14:paraId="5D484374" w14:textId="77777777" w:rsidR="00CF18F2" w:rsidRPr="00F868D0" w:rsidRDefault="00CF18F2" w:rsidP="00CF18F2">
            <w:pPr>
              <w:pStyle w:val="TableParagraph"/>
              <w:numPr>
                <w:ilvl w:val="0"/>
                <w:numId w:val="1"/>
              </w:numPr>
              <w:jc w:val="both"/>
              <w:rPr>
                <w:rFonts w:ascii="微软雅黑" w:eastAsia="微软雅黑" w:hAnsi="微软雅黑" w:cs="微软雅黑" w:hint="eastAsia"/>
                <w:color w:val="013298"/>
                <w:kern w:val="2"/>
                <w:sz w:val="15"/>
                <w:szCs w:val="15"/>
                <w:lang w:val="en-US" w:bidi="ar-SA"/>
              </w:rPr>
            </w:pPr>
            <w:r w:rsidRPr="00F868D0">
              <w:rPr>
                <w:rFonts w:ascii="微软雅黑" w:eastAsia="微软雅黑" w:hAnsi="微软雅黑" w:cs="微软雅黑"/>
                <w:color w:val="013298"/>
                <w:kern w:val="2"/>
                <w:sz w:val="15"/>
                <w:szCs w:val="15"/>
                <w:lang w:val="en-US" w:bidi="ar-SA"/>
              </w:rPr>
              <w:t>2023年，新媒体时代城市地铁</w:t>
            </w:r>
            <w:proofErr w:type="gramStart"/>
            <w:r w:rsidRPr="00F868D0">
              <w:rPr>
                <w:rFonts w:ascii="微软雅黑" w:eastAsia="微软雅黑" w:hAnsi="微软雅黑" w:cs="微软雅黑"/>
                <w:color w:val="013298"/>
                <w:kern w:val="2"/>
                <w:sz w:val="15"/>
                <w:szCs w:val="15"/>
                <w:lang w:val="en-US" w:bidi="ar-SA"/>
              </w:rPr>
              <w:t>站域文化</w:t>
            </w:r>
            <w:proofErr w:type="gramEnd"/>
            <w:r w:rsidRPr="00F868D0">
              <w:rPr>
                <w:rFonts w:ascii="微软雅黑" w:eastAsia="微软雅黑" w:hAnsi="微软雅黑" w:cs="微软雅黑"/>
                <w:color w:val="013298"/>
                <w:kern w:val="2"/>
                <w:sz w:val="15"/>
                <w:szCs w:val="15"/>
                <w:lang w:val="en-US" w:bidi="ar-SA"/>
              </w:rPr>
              <w:t>传播研究，第十八届天津市社会科学优秀成果奖三等奖，天津市人民政府 中共天津市委，第二完成人</w:t>
            </w:r>
          </w:p>
          <w:p w14:paraId="2FB9F364" w14:textId="77777777" w:rsidR="00F868D0" w:rsidRPr="00F868D0" w:rsidRDefault="00F868D0" w:rsidP="00F868D0">
            <w:pPr>
              <w:pStyle w:val="TableParagraph"/>
              <w:numPr>
                <w:ilvl w:val="0"/>
                <w:numId w:val="1"/>
              </w:numPr>
              <w:jc w:val="both"/>
              <w:rPr>
                <w:rFonts w:ascii="微软雅黑" w:eastAsia="微软雅黑" w:hAnsi="微软雅黑" w:cs="微软雅黑" w:hint="eastAsia"/>
                <w:color w:val="013298"/>
                <w:kern w:val="2"/>
                <w:sz w:val="15"/>
                <w:szCs w:val="15"/>
                <w:lang w:val="en-US" w:bidi="ar-SA"/>
              </w:rPr>
            </w:pPr>
            <w:r w:rsidRPr="00F868D0">
              <w:rPr>
                <w:rFonts w:ascii="微软雅黑" w:eastAsia="微软雅黑" w:hAnsi="微软雅黑" w:cs="微软雅黑"/>
                <w:color w:val="013298"/>
                <w:kern w:val="2"/>
                <w:sz w:val="15"/>
                <w:szCs w:val="15"/>
                <w:lang w:val="en-US" w:bidi="ar-SA"/>
              </w:rPr>
              <w:lastRenderedPageBreak/>
              <w:t>2023年，基于GIS的固体废物在线监控管理平台关键技术研究与应用，中国地理信息产业协会，科技进步二等奖，第七完成人</w:t>
            </w:r>
          </w:p>
          <w:p w14:paraId="20869865" w14:textId="77777777" w:rsidR="00F868D0" w:rsidRPr="00F868D0" w:rsidRDefault="00F868D0" w:rsidP="00F868D0">
            <w:pPr>
              <w:pStyle w:val="TableParagraph"/>
              <w:numPr>
                <w:ilvl w:val="0"/>
                <w:numId w:val="1"/>
              </w:numPr>
              <w:jc w:val="both"/>
              <w:rPr>
                <w:rFonts w:ascii="微软雅黑" w:eastAsia="微软雅黑" w:hAnsi="微软雅黑" w:cs="微软雅黑" w:hint="eastAsia"/>
                <w:color w:val="013298"/>
                <w:kern w:val="2"/>
                <w:sz w:val="15"/>
                <w:szCs w:val="15"/>
                <w:lang w:val="en-US" w:bidi="ar-SA"/>
              </w:rPr>
            </w:pPr>
            <w:r w:rsidRPr="00F868D0">
              <w:rPr>
                <w:rFonts w:ascii="微软雅黑" w:eastAsia="微软雅黑" w:hAnsi="微软雅黑" w:cs="微软雅黑"/>
                <w:color w:val="013298"/>
                <w:kern w:val="2"/>
                <w:sz w:val="15"/>
                <w:szCs w:val="15"/>
                <w:lang w:val="en-US" w:bidi="ar-SA"/>
              </w:rPr>
              <w:t>2022年，“北京市密云区西田各庄镇西恒河村村庄规划”项目获得“海河杯”天津市优秀勘察设计三等奖，天津市勘察设计协会，第八完成人</w:t>
            </w:r>
          </w:p>
          <w:p w14:paraId="358615AF" w14:textId="3DF2AFBC" w:rsidR="005C6C7D" w:rsidRPr="00F868D0" w:rsidRDefault="00F868D0" w:rsidP="00F868D0">
            <w:pPr>
              <w:pStyle w:val="TableParagraph"/>
              <w:numPr>
                <w:ilvl w:val="0"/>
                <w:numId w:val="1"/>
              </w:numPr>
              <w:jc w:val="both"/>
              <w:rPr>
                <w:rFonts w:ascii="微软雅黑" w:eastAsia="微软雅黑" w:hAnsi="微软雅黑" w:cs="微软雅黑" w:hint="eastAsia"/>
                <w:color w:val="013298"/>
                <w:kern w:val="2"/>
                <w:sz w:val="15"/>
                <w:szCs w:val="15"/>
                <w:lang w:val="en-US" w:bidi="ar-SA"/>
              </w:rPr>
            </w:pPr>
            <w:r w:rsidRPr="00F868D0">
              <w:rPr>
                <w:rFonts w:ascii="微软雅黑" w:eastAsia="微软雅黑" w:hAnsi="微软雅黑" w:cs="微软雅黑"/>
                <w:color w:val="013298"/>
                <w:kern w:val="2"/>
                <w:sz w:val="15"/>
                <w:szCs w:val="15"/>
                <w:lang w:val="en-US" w:bidi="ar-SA"/>
              </w:rPr>
              <w:t>2021年，河北省工程勘察设计项目成果-优秀工程勘察设计标准“城市社区养老服务设施设计标准”，河北省工程勘察设计咨询协会，第八完成人</w:t>
            </w:r>
            <w:bookmarkEnd w:id="2"/>
          </w:p>
        </w:tc>
      </w:tr>
      <w:tr w:rsidR="005C6C7D" w14:paraId="783A2C11" w14:textId="77777777">
        <w:trPr>
          <w:tblCellSpacing w:w="0" w:type="dxa"/>
          <w:jc w:val="center"/>
        </w:trPr>
        <w:tc>
          <w:tcPr>
            <w:tcW w:w="8825" w:type="dxa"/>
            <w:gridSpan w:val="3"/>
            <w:tcBorders>
              <w:tl2br w:val="nil"/>
              <w:tr2bl w:val="nil"/>
            </w:tcBorders>
            <w:shd w:val="clear" w:color="auto" w:fill="FFFFFF"/>
            <w:vAlign w:val="center"/>
          </w:tcPr>
          <w:p w14:paraId="73F0CECB"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lastRenderedPageBreak/>
              <w:t>主要科研项目及角色</w:t>
            </w:r>
          </w:p>
        </w:tc>
      </w:tr>
      <w:tr w:rsidR="005C6C7D" w14:paraId="4B67921F" w14:textId="77777777">
        <w:trPr>
          <w:tblCellSpacing w:w="0" w:type="dxa"/>
          <w:jc w:val="center"/>
        </w:trPr>
        <w:tc>
          <w:tcPr>
            <w:tcW w:w="8825" w:type="dxa"/>
            <w:gridSpan w:val="3"/>
            <w:tcBorders>
              <w:tl2br w:val="nil"/>
              <w:tr2bl w:val="nil"/>
            </w:tcBorders>
            <w:shd w:val="clear" w:color="auto" w:fill="FFFFFF"/>
            <w:vAlign w:val="center"/>
          </w:tcPr>
          <w:p w14:paraId="6AB97EC9" w14:textId="77777777" w:rsidR="005C6C7D" w:rsidRDefault="00324940">
            <w:pPr>
              <w:widowControl/>
              <w:ind w:left="450" w:hangingChars="300" w:hanging="45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 xml:space="preserve">　　【在研项目】</w:t>
            </w:r>
          </w:p>
          <w:p w14:paraId="30008769" w14:textId="68BBF46D" w:rsidR="00693D1B" w:rsidRPr="00693D1B" w:rsidRDefault="00693D1B" w:rsidP="00693D1B">
            <w:pPr>
              <w:pStyle w:val="TableParagraph"/>
              <w:numPr>
                <w:ilvl w:val="0"/>
                <w:numId w:val="4"/>
              </w:numPr>
              <w:jc w:val="both"/>
              <w:rPr>
                <w:rFonts w:ascii="微软雅黑" w:eastAsia="微软雅黑" w:hAnsi="微软雅黑" w:cs="微软雅黑" w:hint="eastAsia"/>
                <w:color w:val="013298"/>
                <w:kern w:val="2"/>
                <w:sz w:val="15"/>
                <w:szCs w:val="15"/>
                <w:lang w:val="en-US" w:bidi="ar-SA"/>
              </w:rPr>
            </w:pPr>
            <w:r w:rsidRPr="00693D1B">
              <w:rPr>
                <w:rFonts w:ascii="微软雅黑" w:eastAsia="微软雅黑" w:hAnsi="微软雅黑" w:cs="微软雅黑" w:hint="eastAsia"/>
                <w:color w:val="013298"/>
                <w:kern w:val="2"/>
                <w:sz w:val="15"/>
                <w:szCs w:val="15"/>
                <w:lang w:val="en-US" w:bidi="ar-SA"/>
              </w:rPr>
              <w:t>主持在</w:t>
            </w:r>
            <w:proofErr w:type="gramStart"/>
            <w:r w:rsidRPr="00693D1B">
              <w:rPr>
                <w:rFonts w:ascii="微软雅黑" w:eastAsia="微软雅黑" w:hAnsi="微软雅黑" w:cs="微软雅黑" w:hint="eastAsia"/>
                <w:color w:val="013298"/>
                <w:kern w:val="2"/>
                <w:sz w:val="15"/>
                <w:szCs w:val="15"/>
                <w:lang w:val="en-US" w:bidi="ar-SA"/>
              </w:rPr>
              <w:t>研</w:t>
            </w:r>
            <w:proofErr w:type="gramEnd"/>
            <w:r w:rsidRPr="00693D1B">
              <w:rPr>
                <w:rFonts w:ascii="微软雅黑" w:eastAsia="微软雅黑" w:hAnsi="微软雅黑" w:cs="微软雅黑" w:hint="eastAsia"/>
                <w:color w:val="013298"/>
                <w:kern w:val="2"/>
                <w:sz w:val="15"/>
                <w:szCs w:val="15"/>
                <w:lang w:val="en-US" w:bidi="ar-SA"/>
              </w:rPr>
              <w:t>教育部人文社会科学研究项目（22YJC760135）：大运河天津段沿线聚落空间在地性时空特征与传承路径，8万</w:t>
            </w:r>
          </w:p>
          <w:p w14:paraId="1F579D3D" w14:textId="77777777" w:rsidR="00693D1B" w:rsidRPr="00693D1B" w:rsidRDefault="00693D1B" w:rsidP="00693D1B">
            <w:pPr>
              <w:pStyle w:val="TableParagraph"/>
              <w:numPr>
                <w:ilvl w:val="0"/>
                <w:numId w:val="4"/>
              </w:numPr>
              <w:jc w:val="both"/>
              <w:rPr>
                <w:rFonts w:ascii="微软雅黑" w:eastAsia="微软雅黑" w:hAnsi="微软雅黑" w:cs="微软雅黑"/>
                <w:color w:val="013298"/>
                <w:kern w:val="2"/>
                <w:sz w:val="15"/>
                <w:szCs w:val="15"/>
                <w:lang w:val="en-US" w:bidi="ar-SA"/>
              </w:rPr>
            </w:pPr>
            <w:r w:rsidRPr="00693D1B">
              <w:rPr>
                <w:rFonts w:ascii="微软雅黑" w:eastAsia="微软雅黑" w:hAnsi="微软雅黑" w:cs="微软雅黑" w:hint="eastAsia"/>
                <w:color w:val="013298"/>
                <w:kern w:val="2"/>
                <w:sz w:val="15"/>
                <w:szCs w:val="15"/>
                <w:lang w:val="en-US" w:bidi="ar-SA"/>
              </w:rPr>
              <w:t>主持在</w:t>
            </w:r>
            <w:proofErr w:type="gramStart"/>
            <w:r w:rsidRPr="00693D1B">
              <w:rPr>
                <w:rFonts w:ascii="微软雅黑" w:eastAsia="微软雅黑" w:hAnsi="微软雅黑" w:cs="微软雅黑" w:hint="eastAsia"/>
                <w:color w:val="013298"/>
                <w:kern w:val="2"/>
                <w:sz w:val="15"/>
                <w:szCs w:val="15"/>
                <w:lang w:val="en-US" w:bidi="ar-SA"/>
              </w:rPr>
              <w:t>研</w:t>
            </w:r>
            <w:proofErr w:type="gramEnd"/>
            <w:r w:rsidRPr="00693D1B">
              <w:rPr>
                <w:rFonts w:ascii="微软雅黑" w:eastAsia="微软雅黑" w:hAnsi="微软雅黑" w:cs="微软雅黑" w:hint="eastAsia"/>
                <w:color w:val="013298"/>
                <w:kern w:val="2"/>
                <w:sz w:val="15"/>
                <w:szCs w:val="15"/>
                <w:lang w:val="en-US" w:bidi="ar-SA"/>
              </w:rPr>
              <w:t>天津市哲学社会科学规划</w:t>
            </w:r>
            <w:proofErr w:type="gramStart"/>
            <w:r w:rsidRPr="00693D1B">
              <w:rPr>
                <w:rFonts w:ascii="微软雅黑" w:eastAsia="微软雅黑" w:hAnsi="微软雅黑" w:cs="微软雅黑" w:hint="eastAsia"/>
                <w:color w:val="013298"/>
                <w:kern w:val="2"/>
                <w:sz w:val="15"/>
                <w:szCs w:val="15"/>
                <w:lang w:val="en-US" w:bidi="ar-SA"/>
              </w:rPr>
              <w:t>项目津派文化</w:t>
            </w:r>
            <w:proofErr w:type="gramEnd"/>
            <w:r w:rsidRPr="00693D1B">
              <w:rPr>
                <w:rFonts w:ascii="微软雅黑" w:eastAsia="微软雅黑" w:hAnsi="微软雅黑" w:cs="微软雅黑" w:hint="eastAsia"/>
                <w:color w:val="013298"/>
                <w:kern w:val="2"/>
                <w:sz w:val="15"/>
                <w:szCs w:val="15"/>
                <w:lang w:val="en-US" w:bidi="ar-SA"/>
              </w:rPr>
              <w:t>专项：大运河天津段沿线乡村在地基因</w:t>
            </w:r>
            <w:proofErr w:type="gramStart"/>
            <w:r w:rsidRPr="00693D1B">
              <w:rPr>
                <w:rFonts w:ascii="微软雅黑" w:eastAsia="微软雅黑" w:hAnsi="微软雅黑" w:cs="微软雅黑" w:hint="eastAsia"/>
                <w:color w:val="013298"/>
                <w:kern w:val="2"/>
                <w:sz w:val="15"/>
                <w:szCs w:val="15"/>
                <w:lang w:val="en-US" w:bidi="ar-SA"/>
              </w:rPr>
              <w:t>赋能文旅融合</w:t>
            </w:r>
            <w:proofErr w:type="gramEnd"/>
            <w:r w:rsidRPr="00693D1B">
              <w:rPr>
                <w:rFonts w:ascii="微软雅黑" w:eastAsia="微软雅黑" w:hAnsi="微软雅黑" w:cs="微软雅黑" w:hint="eastAsia"/>
                <w:color w:val="013298"/>
                <w:kern w:val="2"/>
                <w:sz w:val="15"/>
                <w:szCs w:val="15"/>
                <w:lang w:val="en-US" w:bidi="ar-SA"/>
              </w:rPr>
              <w:t>机制与路径，0.5万</w:t>
            </w:r>
          </w:p>
          <w:p w14:paraId="27920D92" w14:textId="77777777" w:rsidR="00693D1B" w:rsidRPr="00693D1B" w:rsidRDefault="00693D1B" w:rsidP="00693D1B">
            <w:pPr>
              <w:pStyle w:val="TableParagraph"/>
              <w:numPr>
                <w:ilvl w:val="0"/>
                <w:numId w:val="4"/>
              </w:numPr>
              <w:jc w:val="both"/>
              <w:rPr>
                <w:rFonts w:ascii="微软雅黑" w:eastAsia="微软雅黑" w:hAnsi="微软雅黑" w:cs="微软雅黑" w:hint="eastAsia"/>
                <w:color w:val="013298"/>
                <w:kern w:val="2"/>
                <w:sz w:val="15"/>
                <w:szCs w:val="15"/>
                <w:lang w:val="en-US" w:bidi="ar-SA"/>
              </w:rPr>
            </w:pPr>
            <w:r w:rsidRPr="00693D1B">
              <w:rPr>
                <w:rFonts w:ascii="微软雅黑" w:eastAsia="微软雅黑" w:hAnsi="微软雅黑" w:cs="微软雅黑" w:hint="eastAsia"/>
                <w:color w:val="013298"/>
                <w:kern w:val="2"/>
                <w:sz w:val="15"/>
                <w:szCs w:val="15"/>
                <w:lang w:val="en-US" w:bidi="ar-SA"/>
              </w:rPr>
              <w:t>主持在</w:t>
            </w:r>
            <w:proofErr w:type="gramStart"/>
            <w:r w:rsidRPr="00693D1B">
              <w:rPr>
                <w:rFonts w:ascii="微软雅黑" w:eastAsia="微软雅黑" w:hAnsi="微软雅黑" w:cs="微软雅黑" w:hint="eastAsia"/>
                <w:color w:val="013298"/>
                <w:kern w:val="2"/>
                <w:sz w:val="15"/>
                <w:szCs w:val="15"/>
                <w:lang w:val="en-US" w:bidi="ar-SA"/>
              </w:rPr>
              <w:t>研</w:t>
            </w:r>
            <w:proofErr w:type="gramEnd"/>
            <w:r w:rsidRPr="00693D1B">
              <w:rPr>
                <w:rFonts w:ascii="微软雅黑" w:eastAsia="微软雅黑" w:hAnsi="微软雅黑" w:cs="微软雅黑" w:hint="eastAsia"/>
                <w:color w:val="013298"/>
                <w:kern w:val="2"/>
                <w:sz w:val="15"/>
                <w:szCs w:val="15"/>
                <w:lang w:val="en-US" w:bidi="ar-SA"/>
              </w:rPr>
              <w:t>2026年天津市社科界“十百千”主题调研活动应用项目（入围），</w:t>
            </w:r>
            <w:proofErr w:type="gramStart"/>
            <w:r w:rsidRPr="00693D1B">
              <w:rPr>
                <w:rFonts w:ascii="微软雅黑" w:eastAsia="微软雅黑" w:hAnsi="微软雅黑" w:cs="微软雅黑" w:hint="eastAsia"/>
                <w:color w:val="013298"/>
                <w:kern w:val="2"/>
                <w:sz w:val="15"/>
                <w:szCs w:val="15"/>
                <w:lang w:val="en-US" w:bidi="ar-SA"/>
              </w:rPr>
              <w:t>以津派文化</w:t>
            </w:r>
            <w:proofErr w:type="gramEnd"/>
            <w:r w:rsidRPr="00693D1B">
              <w:rPr>
                <w:rFonts w:ascii="微软雅黑" w:eastAsia="微软雅黑" w:hAnsi="微软雅黑" w:cs="微软雅黑" w:hint="eastAsia"/>
                <w:color w:val="013298"/>
                <w:kern w:val="2"/>
                <w:sz w:val="15"/>
                <w:szCs w:val="15"/>
                <w:lang w:val="en-US" w:bidi="ar-SA"/>
              </w:rPr>
              <w:t>拓展休闲、观光、</w:t>
            </w:r>
            <w:proofErr w:type="gramStart"/>
            <w:r w:rsidRPr="00693D1B">
              <w:rPr>
                <w:rFonts w:ascii="微软雅黑" w:eastAsia="微软雅黑" w:hAnsi="微软雅黑" w:cs="微软雅黑" w:hint="eastAsia"/>
                <w:color w:val="013298"/>
                <w:kern w:val="2"/>
                <w:sz w:val="15"/>
                <w:szCs w:val="15"/>
                <w:lang w:val="en-US" w:bidi="ar-SA"/>
              </w:rPr>
              <w:t>康养农文旅新</w:t>
            </w:r>
            <w:proofErr w:type="gramEnd"/>
            <w:r w:rsidRPr="00693D1B">
              <w:rPr>
                <w:rFonts w:ascii="微软雅黑" w:eastAsia="微软雅黑" w:hAnsi="微软雅黑" w:cs="微软雅黑" w:hint="eastAsia"/>
                <w:color w:val="013298"/>
                <w:kern w:val="2"/>
                <w:sz w:val="15"/>
                <w:szCs w:val="15"/>
                <w:lang w:val="en-US" w:bidi="ar-SA"/>
              </w:rPr>
              <w:t>业态</w:t>
            </w:r>
          </w:p>
          <w:p w14:paraId="1D5D2BE7" w14:textId="6ADEF449" w:rsidR="005C6C7D" w:rsidRPr="00693D1B" w:rsidRDefault="00693D1B" w:rsidP="00693D1B">
            <w:pPr>
              <w:pStyle w:val="TableParagraph"/>
              <w:numPr>
                <w:ilvl w:val="0"/>
                <w:numId w:val="4"/>
              </w:numPr>
              <w:jc w:val="both"/>
              <w:rPr>
                <w:rFonts w:ascii="微软雅黑" w:eastAsia="微软雅黑" w:hAnsi="微软雅黑" w:cs="微软雅黑" w:hint="eastAsia"/>
                <w:color w:val="013298"/>
                <w:kern w:val="2"/>
                <w:sz w:val="15"/>
                <w:szCs w:val="15"/>
                <w:lang w:val="en-US" w:bidi="ar-SA"/>
              </w:rPr>
            </w:pPr>
            <w:r w:rsidRPr="00693D1B">
              <w:rPr>
                <w:rFonts w:ascii="微软雅黑" w:eastAsia="微软雅黑" w:hAnsi="微软雅黑" w:cs="微软雅黑" w:hint="eastAsia"/>
                <w:color w:val="013298"/>
                <w:kern w:val="2"/>
                <w:sz w:val="15"/>
                <w:szCs w:val="15"/>
                <w:lang w:val="en-US" w:bidi="ar-SA"/>
              </w:rPr>
              <w:t>主持在</w:t>
            </w:r>
            <w:proofErr w:type="gramStart"/>
            <w:r w:rsidRPr="00693D1B">
              <w:rPr>
                <w:rFonts w:ascii="微软雅黑" w:eastAsia="微软雅黑" w:hAnsi="微软雅黑" w:cs="微软雅黑" w:hint="eastAsia"/>
                <w:color w:val="013298"/>
                <w:kern w:val="2"/>
                <w:sz w:val="15"/>
                <w:szCs w:val="15"/>
                <w:lang w:val="en-US" w:bidi="ar-SA"/>
              </w:rPr>
              <w:t>研博能</w:t>
            </w:r>
            <w:proofErr w:type="gramEnd"/>
            <w:r w:rsidRPr="00693D1B">
              <w:rPr>
                <w:rFonts w:ascii="微软雅黑" w:eastAsia="微软雅黑" w:hAnsi="微软雅黑" w:cs="微软雅黑" w:hint="eastAsia"/>
                <w:color w:val="013298"/>
                <w:kern w:val="2"/>
                <w:sz w:val="15"/>
                <w:szCs w:val="15"/>
                <w:lang w:val="en-US" w:bidi="ar-SA"/>
              </w:rPr>
              <w:t>栋梁投资管理（北京）有限公司横向项目,HX24013,康保县</w:t>
            </w:r>
            <w:proofErr w:type="gramStart"/>
            <w:r w:rsidRPr="00693D1B">
              <w:rPr>
                <w:rFonts w:ascii="微软雅黑" w:eastAsia="微软雅黑" w:hAnsi="微软雅黑" w:cs="微软雅黑" w:hint="eastAsia"/>
                <w:color w:val="013298"/>
                <w:kern w:val="2"/>
                <w:sz w:val="15"/>
                <w:szCs w:val="15"/>
                <w:lang w:val="en-US" w:bidi="ar-SA"/>
              </w:rPr>
              <w:t>张跃营村</w:t>
            </w:r>
            <w:proofErr w:type="gramEnd"/>
            <w:r w:rsidRPr="00693D1B">
              <w:rPr>
                <w:rFonts w:ascii="微软雅黑" w:eastAsia="微软雅黑" w:hAnsi="微软雅黑" w:cs="微软雅黑" w:hint="eastAsia"/>
                <w:color w:val="013298"/>
                <w:kern w:val="2"/>
                <w:sz w:val="15"/>
                <w:szCs w:val="15"/>
                <w:lang w:val="en-US" w:bidi="ar-SA"/>
              </w:rPr>
              <w:t>永久性零能耗房屋建筑景观设计项目,合同额100万元,到账85万</w:t>
            </w:r>
          </w:p>
          <w:p w14:paraId="1A69FD6F" w14:textId="77777777" w:rsidR="005C6C7D" w:rsidRPr="00DA2BDA" w:rsidRDefault="00324940">
            <w:pPr>
              <w:widowControl/>
              <w:ind w:left="450" w:hangingChars="300" w:hanging="45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10523F42" w14:textId="1466A2AA" w:rsidR="00693D1B" w:rsidRPr="00693D1B" w:rsidRDefault="00693D1B" w:rsidP="00CF18F2">
            <w:pPr>
              <w:pStyle w:val="TableParagraph"/>
              <w:numPr>
                <w:ilvl w:val="0"/>
                <w:numId w:val="6"/>
              </w:numPr>
              <w:jc w:val="both"/>
              <w:rPr>
                <w:rFonts w:ascii="微软雅黑" w:eastAsia="微软雅黑" w:hAnsi="微软雅黑" w:cs="微软雅黑" w:hint="eastAsia"/>
                <w:color w:val="013298"/>
                <w:kern w:val="2"/>
                <w:sz w:val="15"/>
                <w:szCs w:val="15"/>
                <w:lang w:val="en-US" w:bidi="ar-SA"/>
              </w:rPr>
            </w:pPr>
            <w:r w:rsidRPr="00693D1B">
              <w:rPr>
                <w:rFonts w:ascii="微软雅黑" w:eastAsia="微软雅黑" w:hAnsi="微软雅黑" w:cs="微软雅黑" w:hint="eastAsia"/>
                <w:color w:val="013298"/>
                <w:kern w:val="2"/>
                <w:sz w:val="15"/>
                <w:szCs w:val="15"/>
                <w:lang w:val="en-US" w:bidi="ar-SA"/>
              </w:rPr>
              <w:t>天津市艺术规划科学项目（E18007）：乡村振兴战略下大运河天津段沿线乡村文化景观资源整合与产业带发展研究，1.2万</w:t>
            </w:r>
            <w:r w:rsidR="00CF18F2">
              <w:rPr>
                <w:rFonts w:ascii="微软雅黑" w:eastAsia="微软雅黑" w:hAnsi="微软雅黑" w:cs="微软雅黑" w:hint="eastAsia"/>
                <w:color w:val="013298"/>
                <w:kern w:val="2"/>
                <w:sz w:val="15"/>
                <w:szCs w:val="15"/>
                <w:lang w:val="en-US" w:bidi="ar-SA"/>
              </w:rPr>
              <w:t>，主持人</w:t>
            </w:r>
          </w:p>
          <w:p w14:paraId="7F8FDD78" w14:textId="6140C71B" w:rsidR="005C6C7D" w:rsidRDefault="00693D1B" w:rsidP="00CF18F2">
            <w:pPr>
              <w:pStyle w:val="TableParagraph"/>
              <w:numPr>
                <w:ilvl w:val="0"/>
                <w:numId w:val="6"/>
              </w:numPr>
              <w:jc w:val="both"/>
              <w:rPr>
                <w:rFonts w:ascii="微软雅黑" w:eastAsia="微软雅黑" w:hAnsi="微软雅黑" w:cs="微软雅黑"/>
                <w:color w:val="013298"/>
                <w:kern w:val="2"/>
                <w:sz w:val="15"/>
                <w:szCs w:val="15"/>
                <w:lang w:val="en-US" w:bidi="ar-SA"/>
              </w:rPr>
            </w:pPr>
            <w:r w:rsidRPr="00693D1B">
              <w:rPr>
                <w:rFonts w:ascii="微软雅黑" w:eastAsia="微软雅黑" w:hAnsi="微软雅黑" w:cs="微软雅黑"/>
                <w:color w:val="013298"/>
                <w:kern w:val="2"/>
                <w:sz w:val="15"/>
                <w:szCs w:val="15"/>
                <w:lang w:val="en-US" w:bidi="ar-SA"/>
              </w:rPr>
              <w:t>2025年天津市社科界“十百千”主题调研活动应用项目，TJSKLZK2503068，天津运河乡村在地性特征调查及赋能和美乡村建设路径</w:t>
            </w:r>
            <w:r w:rsidRPr="00693D1B">
              <w:rPr>
                <w:rFonts w:ascii="微软雅黑" w:eastAsia="微软雅黑" w:hAnsi="微软雅黑" w:cs="微软雅黑" w:hint="eastAsia"/>
                <w:color w:val="013298"/>
                <w:kern w:val="2"/>
                <w:sz w:val="15"/>
                <w:szCs w:val="15"/>
                <w:lang w:val="en-US" w:bidi="ar-SA"/>
              </w:rPr>
              <w:t>，0.3万</w:t>
            </w:r>
            <w:r w:rsidR="00CF18F2">
              <w:rPr>
                <w:rFonts w:ascii="微软雅黑" w:eastAsia="微软雅黑" w:hAnsi="微软雅黑" w:cs="微软雅黑" w:hint="eastAsia"/>
                <w:color w:val="013298"/>
                <w:kern w:val="2"/>
                <w:sz w:val="15"/>
                <w:szCs w:val="15"/>
                <w:lang w:val="en-US" w:bidi="ar-SA"/>
              </w:rPr>
              <w:t>，主持人</w:t>
            </w:r>
          </w:p>
          <w:p w14:paraId="4D304159" w14:textId="04E9CD04" w:rsidR="00693D1B" w:rsidRPr="00693D1B" w:rsidRDefault="00693D1B" w:rsidP="00CF18F2">
            <w:pPr>
              <w:pStyle w:val="TableParagraph"/>
              <w:numPr>
                <w:ilvl w:val="0"/>
                <w:numId w:val="6"/>
              </w:numPr>
              <w:jc w:val="both"/>
              <w:rPr>
                <w:rFonts w:ascii="微软雅黑" w:eastAsia="微软雅黑" w:hAnsi="微软雅黑" w:cs="微软雅黑"/>
                <w:color w:val="013298"/>
                <w:kern w:val="2"/>
                <w:sz w:val="15"/>
                <w:szCs w:val="15"/>
                <w:lang w:val="en-US" w:bidi="ar-SA"/>
              </w:rPr>
            </w:pPr>
            <w:r w:rsidRPr="00693D1B">
              <w:rPr>
                <w:rFonts w:ascii="微软雅黑" w:eastAsia="微软雅黑" w:hAnsi="微软雅黑" w:cs="微软雅黑"/>
                <w:color w:val="013298"/>
                <w:kern w:val="2"/>
                <w:sz w:val="15"/>
                <w:szCs w:val="15"/>
                <w:lang w:val="en-US" w:bidi="ar-SA"/>
              </w:rPr>
              <w:t>国家社会科学基金项目,17BXW062, 新媒体时代城市地铁</w:t>
            </w:r>
            <w:proofErr w:type="gramStart"/>
            <w:r w:rsidRPr="00693D1B">
              <w:rPr>
                <w:rFonts w:ascii="微软雅黑" w:eastAsia="微软雅黑" w:hAnsi="微软雅黑" w:cs="微软雅黑"/>
                <w:color w:val="013298"/>
                <w:kern w:val="2"/>
                <w:sz w:val="15"/>
                <w:szCs w:val="15"/>
                <w:lang w:val="en-US" w:bidi="ar-SA"/>
              </w:rPr>
              <w:t>站域文化</w:t>
            </w:r>
            <w:proofErr w:type="gramEnd"/>
            <w:r w:rsidRPr="00693D1B">
              <w:rPr>
                <w:rFonts w:ascii="微软雅黑" w:eastAsia="微软雅黑" w:hAnsi="微软雅黑" w:cs="微软雅黑"/>
                <w:color w:val="013298"/>
                <w:kern w:val="2"/>
                <w:sz w:val="15"/>
                <w:szCs w:val="15"/>
                <w:lang w:val="en-US" w:bidi="ar-SA"/>
              </w:rPr>
              <w:t xml:space="preserve">传播研究, 2017/07-2021/03, 20万, </w:t>
            </w:r>
            <w:r w:rsidR="00CF18F2">
              <w:rPr>
                <w:rFonts w:ascii="微软雅黑" w:eastAsia="微软雅黑" w:hAnsi="微软雅黑" w:cs="微软雅黑" w:hint="eastAsia"/>
                <w:color w:val="013298"/>
                <w:kern w:val="2"/>
                <w:sz w:val="15"/>
                <w:szCs w:val="15"/>
                <w:lang w:val="en-US" w:bidi="ar-SA"/>
              </w:rPr>
              <w:t>第三</w:t>
            </w:r>
            <w:r w:rsidRPr="00693D1B">
              <w:rPr>
                <w:rFonts w:ascii="微软雅黑" w:eastAsia="微软雅黑" w:hAnsi="微软雅黑" w:cs="微软雅黑"/>
                <w:color w:val="013298"/>
                <w:kern w:val="2"/>
                <w:sz w:val="15"/>
                <w:szCs w:val="15"/>
                <w:lang w:val="en-US" w:bidi="ar-SA"/>
              </w:rPr>
              <w:t>完成人</w:t>
            </w:r>
          </w:p>
          <w:p w14:paraId="7D4C16FC" w14:textId="77777777" w:rsidR="00693D1B" w:rsidRPr="00693D1B" w:rsidRDefault="00693D1B" w:rsidP="00CF18F2">
            <w:pPr>
              <w:pStyle w:val="TableParagraph"/>
              <w:numPr>
                <w:ilvl w:val="0"/>
                <w:numId w:val="6"/>
              </w:numPr>
              <w:jc w:val="both"/>
              <w:rPr>
                <w:rFonts w:ascii="微软雅黑" w:eastAsia="微软雅黑" w:hAnsi="微软雅黑" w:cs="微软雅黑"/>
                <w:color w:val="013298"/>
                <w:kern w:val="2"/>
                <w:sz w:val="15"/>
                <w:szCs w:val="15"/>
                <w:lang w:val="en-US" w:bidi="ar-SA"/>
              </w:rPr>
            </w:pPr>
            <w:r w:rsidRPr="00693D1B">
              <w:rPr>
                <w:rFonts w:ascii="微软雅黑" w:eastAsia="微软雅黑" w:hAnsi="微软雅黑" w:cs="微软雅黑"/>
                <w:color w:val="013298"/>
                <w:kern w:val="2"/>
                <w:sz w:val="15"/>
                <w:szCs w:val="15"/>
                <w:lang w:val="en-US" w:bidi="ar-SA"/>
              </w:rPr>
              <w:t>天津市艺术规划项目，D14016，具有天津地域文化艺术特色</w:t>
            </w:r>
            <w:proofErr w:type="gramStart"/>
            <w:r w:rsidRPr="00693D1B">
              <w:rPr>
                <w:rFonts w:ascii="微软雅黑" w:eastAsia="微软雅黑" w:hAnsi="微软雅黑" w:cs="微软雅黑"/>
                <w:color w:val="013298"/>
                <w:kern w:val="2"/>
                <w:sz w:val="15"/>
                <w:szCs w:val="15"/>
                <w:lang w:val="en-US" w:bidi="ar-SA"/>
              </w:rPr>
              <w:t>的适老城市</w:t>
            </w:r>
            <w:proofErr w:type="gramEnd"/>
            <w:r w:rsidRPr="00693D1B">
              <w:rPr>
                <w:rFonts w:ascii="微软雅黑" w:eastAsia="微软雅黑" w:hAnsi="微软雅黑" w:cs="微软雅黑"/>
                <w:color w:val="013298"/>
                <w:kern w:val="2"/>
                <w:sz w:val="15"/>
                <w:szCs w:val="15"/>
                <w:lang w:val="en-US" w:bidi="ar-SA"/>
              </w:rPr>
              <w:t>室外公共空间设计研究，2014-11至2018-08，1.5万</w:t>
            </w:r>
            <w:bookmarkStart w:id="3" w:name="OLE_LINK12"/>
            <w:r w:rsidRPr="00693D1B">
              <w:rPr>
                <w:rFonts w:ascii="微软雅黑" w:eastAsia="微软雅黑" w:hAnsi="微软雅黑" w:cs="微软雅黑"/>
                <w:color w:val="013298"/>
                <w:kern w:val="2"/>
                <w:sz w:val="15"/>
                <w:szCs w:val="15"/>
                <w:lang w:val="en-US" w:bidi="ar-SA"/>
              </w:rPr>
              <w:t>，结题，第二完成人</w:t>
            </w:r>
          </w:p>
          <w:bookmarkEnd w:id="3"/>
          <w:p w14:paraId="6B1AB383" w14:textId="77777777" w:rsidR="00693D1B" w:rsidRPr="00693D1B" w:rsidRDefault="00693D1B" w:rsidP="00CF18F2">
            <w:pPr>
              <w:pStyle w:val="TableParagraph"/>
              <w:numPr>
                <w:ilvl w:val="0"/>
                <w:numId w:val="6"/>
              </w:numPr>
              <w:jc w:val="both"/>
              <w:rPr>
                <w:rFonts w:ascii="微软雅黑" w:eastAsia="微软雅黑" w:hAnsi="微软雅黑" w:cs="微软雅黑"/>
                <w:color w:val="013298"/>
                <w:kern w:val="2"/>
                <w:sz w:val="15"/>
                <w:szCs w:val="15"/>
                <w:lang w:val="en-US" w:bidi="ar-SA"/>
              </w:rPr>
            </w:pPr>
            <w:r w:rsidRPr="00693D1B">
              <w:rPr>
                <w:rFonts w:ascii="微软雅黑" w:eastAsia="微软雅黑" w:hAnsi="微软雅黑" w:cs="微软雅黑"/>
                <w:color w:val="013298"/>
                <w:kern w:val="2"/>
                <w:sz w:val="15"/>
                <w:szCs w:val="15"/>
                <w:lang w:val="en-US" w:bidi="ar-SA"/>
              </w:rPr>
              <w:t>天津市城乡建设系统软课题，2014-软13，基于“积极养老”理念下的</w:t>
            </w:r>
            <w:proofErr w:type="gramStart"/>
            <w:r w:rsidRPr="00693D1B">
              <w:rPr>
                <w:rFonts w:ascii="微软雅黑" w:eastAsia="微软雅黑" w:hAnsi="微软雅黑" w:cs="微软雅黑"/>
                <w:color w:val="013298"/>
                <w:kern w:val="2"/>
                <w:sz w:val="15"/>
                <w:szCs w:val="15"/>
                <w:lang w:val="en-US" w:bidi="ar-SA"/>
              </w:rPr>
              <w:t>城市适老室外</w:t>
            </w:r>
            <w:proofErr w:type="gramEnd"/>
            <w:r w:rsidRPr="00693D1B">
              <w:rPr>
                <w:rFonts w:ascii="微软雅黑" w:eastAsia="微软雅黑" w:hAnsi="微软雅黑" w:cs="微软雅黑"/>
                <w:color w:val="013298"/>
                <w:kern w:val="2"/>
                <w:sz w:val="15"/>
                <w:szCs w:val="15"/>
                <w:lang w:val="en-US" w:bidi="ar-SA"/>
              </w:rPr>
              <w:t>空间设计与对应性方法研究，2014-07至2018-08，2万，结题，第二完成人</w:t>
            </w:r>
          </w:p>
          <w:p w14:paraId="7A658D11" w14:textId="77777777" w:rsidR="00693D1B" w:rsidRPr="00693D1B" w:rsidRDefault="00693D1B" w:rsidP="00CF18F2">
            <w:pPr>
              <w:pStyle w:val="TableParagraph"/>
              <w:numPr>
                <w:ilvl w:val="0"/>
                <w:numId w:val="6"/>
              </w:numPr>
              <w:jc w:val="both"/>
              <w:rPr>
                <w:rFonts w:ascii="微软雅黑" w:eastAsia="微软雅黑" w:hAnsi="微软雅黑" w:cs="微软雅黑"/>
                <w:color w:val="013298"/>
                <w:kern w:val="2"/>
                <w:sz w:val="15"/>
                <w:szCs w:val="15"/>
                <w:lang w:val="en-US" w:bidi="ar-SA"/>
              </w:rPr>
            </w:pPr>
            <w:r w:rsidRPr="00693D1B">
              <w:rPr>
                <w:rFonts w:ascii="微软雅黑" w:eastAsia="微软雅黑" w:hAnsi="微软雅黑" w:cs="微软雅黑"/>
                <w:color w:val="013298"/>
                <w:kern w:val="2"/>
                <w:sz w:val="15"/>
                <w:szCs w:val="15"/>
                <w:lang w:val="en-US" w:bidi="ar-SA"/>
              </w:rPr>
              <w:t>河北省技术创新引导计划项目，19974211D，基于数字技术的冬奥景观设计与生态修复关键技术研究，2019-06至2021-06，270万，</w:t>
            </w:r>
            <w:bookmarkStart w:id="4" w:name="OLE_LINK100"/>
            <w:r w:rsidRPr="00693D1B">
              <w:rPr>
                <w:rFonts w:ascii="微软雅黑" w:eastAsia="微软雅黑" w:hAnsi="微软雅黑" w:cs="微软雅黑"/>
                <w:color w:val="013298"/>
                <w:kern w:val="2"/>
                <w:sz w:val="15"/>
                <w:szCs w:val="15"/>
                <w:lang w:val="en-US" w:bidi="ar-SA"/>
              </w:rPr>
              <w:t>结题</w:t>
            </w:r>
            <w:bookmarkEnd w:id="4"/>
            <w:r w:rsidRPr="00693D1B">
              <w:rPr>
                <w:rFonts w:ascii="微软雅黑" w:eastAsia="微软雅黑" w:hAnsi="微软雅黑" w:cs="微软雅黑"/>
                <w:color w:val="013298"/>
                <w:kern w:val="2"/>
                <w:sz w:val="15"/>
                <w:szCs w:val="15"/>
                <w:lang w:val="en-US" w:bidi="ar-SA"/>
              </w:rPr>
              <w:t>，主要完成人</w:t>
            </w:r>
          </w:p>
          <w:p w14:paraId="24E1B558" w14:textId="77777777" w:rsidR="00693D1B" w:rsidRPr="00693D1B" w:rsidRDefault="00693D1B" w:rsidP="00CF18F2">
            <w:pPr>
              <w:pStyle w:val="TableParagraph"/>
              <w:numPr>
                <w:ilvl w:val="0"/>
                <w:numId w:val="6"/>
              </w:numPr>
              <w:jc w:val="both"/>
              <w:rPr>
                <w:rFonts w:ascii="微软雅黑" w:eastAsia="微软雅黑" w:hAnsi="微软雅黑" w:cs="微软雅黑"/>
                <w:color w:val="013298"/>
                <w:kern w:val="2"/>
                <w:sz w:val="15"/>
                <w:szCs w:val="15"/>
                <w:lang w:val="en-US" w:bidi="ar-SA"/>
              </w:rPr>
            </w:pPr>
            <w:r w:rsidRPr="00693D1B">
              <w:rPr>
                <w:rFonts w:ascii="微软雅黑" w:eastAsia="微软雅黑" w:hAnsi="微软雅黑" w:cs="微软雅黑"/>
                <w:color w:val="013298"/>
                <w:kern w:val="2"/>
                <w:sz w:val="15"/>
                <w:szCs w:val="15"/>
                <w:lang w:val="en-US" w:bidi="ar-SA"/>
              </w:rPr>
              <w:t>河北省社会科学发展研究课题，201601143，冀中地区大城市边缘区乡村绿色基础设施调查与规划建设策略研究，2015-01至2017-12，结题，主要完成人</w:t>
            </w:r>
          </w:p>
          <w:p w14:paraId="01F6C7AA" w14:textId="77777777" w:rsidR="00693D1B" w:rsidRPr="00693D1B" w:rsidRDefault="00693D1B" w:rsidP="00CF18F2">
            <w:pPr>
              <w:pStyle w:val="TableParagraph"/>
              <w:numPr>
                <w:ilvl w:val="0"/>
                <w:numId w:val="6"/>
              </w:numPr>
              <w:jc w:val="both"/>
              <w:rPr>
                <w:rFonts w:ascii="微软雅黑" w:eastAsia="微软雅黑" w:hAnsi="微软雅黑" w:cs="微软雅黑"/>
                <w:color w:val="013298"/>
                <w:kern w:val="2"/>
                <w:sz w:val="15"/>
                <w:szCs w:val="15"/>
                <w:lang w:val="en-US" w:bidi="ar-SA"/>
              </w:rPr>
            </w:pPr>
            <w:r w:rsidRPr="00693D1B">
              <w:rPr>
                <w:rFonts w:ascii="微软雅黑" w:eastAsia="微软雅黑" w:hAnsi="微软雅黑" w:cs="微软雅黑"/>
                <w:color w:val="013298"/>
                <w:kern w:val="2"/>
                <w:sz w:val="15"/>
                <w:szCs w:val="15"/>
                <w:lang w:val="en-US" w:bidi="ar-SA"/>
              </w:rPr>
              <w:t>天津市艺术科学规划重点项目，B10079，天津市城市广场景观文化蕴涵研究，2011-1至2015-8，2万，结题，第二完成人</w:t>
            </w:r>
          </w:p>
          <w:p w14:paraId="50BA867A" w14:textId="77777777" w:rsidR="00693D1B" w:rsidRPr="00693D1B" w:rsidRDefault="00693D1B" w:rsidP="00CF18F2">
            <w:pPr>
              <w:pStyle w:val="TableParagraph"/>
              <w:numPr>
                <w:ilvl w:val="0"/>
                <w:numId w:val="6"/>
              </w:numPr>
              <w:jc w:val="both"/>
              <w:rPr>
                <w:rFonts w:ascii="微软雅黑" w:eastAsia="微软雅黑" w:hAnsi="微软雅黑" w:cs="微软雅黑"/>
                <w:color w:val="013298"/>
                <w:kern w:val="2"/>
                <w:sz w:val="15"/>
                <w:szCs w:val="15"/>
                <w:lang w:val="en-US" w:bidi="ar-SA"/>
              </w:rPr>
            </w:pPr>
            <w:bookmarkStart w:id="5" w:name="OLE_LINK56"/>
            <w:r w:rsidRPr="00693D1B">
              <w:rPr>
                <w:rFonts w:ascii="微软雅黑" w:eastAsia="微软雅黑" w:hAnsi="微软雅黑" w:cs="微软雅黑"/>
                <w:color w:val="013298"/>
                <w:kern w:val="2"/>
                <w:sz w:val="15"/>
                <w:szCs w:val="15"/>
                <w:lang w:val="en-US" w:bidi="ar-SA"/>
              </w:rPr>
              <w:t>中铁二</w:t>
            </w:r>
            <w:proofErr w:type="gramStart"/>
            <w:r w:rsidRPr="00693D1B">
              <w:rPr>
                <w:rFonts w:ascii="微软雅黑" w:eastAsia="微软雅黑" w:hAnsi="微软雅黑" w:cs="微软雅黑"/>
                <w:color w:val="013298"/>
                <w:kern w:val="2"/>
                <w:sz w:val="15"/>
                <w:szCs w:val="15"/>
                <w:lang w:val="en-US" w:bidi="ar-SA"/>
              </w:rPr>
              <w:t>院工程</w:t>
            </w:r>
            <w:proofErr w:type="gramEnd"/>
            <w:r w:rsidRPr="00693D1B">
              <w:rPr>
                <w:rFonts w:ascii="微软雅黑" w:eastAsia="微软雅黑" w:hAnsi="微软雅黑" w:cs="微软雅黑"/>
                <w:color w:val="013298"/>
                <w:kern w:val="2"/>
                <w:sz w:val="15"/>
                <w:szCs w:val="15"/>
                <w:lang w:val="en-US" w:bidi="ar-SA"/>
              </w:rPr>
              <w:t>集团有限责任公司</w:t>
            </w:r>
            <w:bookmarkEnd w:id="5"/>
            <w:r w:rsidRPr="00693D1B">
              <w:rPr>
                <w:rFonts w:ascii="微软雅黑" w:eastAsia="微软雅黑" w:hAnsi="微软雅黑" w:cs="微软雅黑"/>
                <w:color w:val="013298"/>
                <w:kern w:val="2"/>
                <w:sz w:val="15"/>
                <w:szCs w:val="15"/>
                <w:lang w:val="en-US" w:bidi="ar-SA"/>
              </w:rPr>
              <w:t>，横向项目，高寒地区（以川藏线为例）铁路站房节水技术研究，2018-08至2020-07,8.5万元，结题，主持</w:t>
            </w:r>
          </w:p>
          <w:p w14:paraId="38A5EE7A" w14:textId="124EEDB1" w:rsidR="00693D1B" w:rsidRPr="00693D1B" w:rsidRDefault="00693D1B" w:rsidP="00CF18F2">
            <w:pPr>
              <w:pStyle w:val="TableParagraph"/>
              <w:numPr>
                <w:ilvl w:val="0"/>
                <w:numId w:val="6"/>
              </w:numPr>
              <w:jc w:val="both"/>
              <w:rPr>
                <w:rFonts w:ascii="微软雅黑" w:eastAsia="微软雅黑" w:hAnsi="微软雅黑" w:cs="微软雅黑"/>
                <w:color w:val="013298"/>
                <w:kern w:val="2"/>
                <w:sz w:val="15"/>
                <w:szCs w:val="15"/>
                <w:lang w:val="en-US" w:bidi="ar-SA"/>
              </w:rPr>
            </w:pPr>
            <w:r w:rsidRPr="00693D1B">
              <w:rPr>
                <w:rFonts w:ascii="微软雅黑" w:eastAsia="微软雅黑" w:hAnsi="微软雅黑" w:cs="微软雅黑"/>
                <w:color w:val="013298"/>
                <w:kern w:val="2"/>
                <w:sz w:val="15"/>
                <w:szCs w:val="15"/>
                <w:lang w:val="en-US" w:bidi="ar-SA"/>
              </w:rPr>
              <w:t>深圳市利德行投资建设顾问有限公司，横向项目，天津城市地域文化蕴涵研究，2019-06至2019-12,15万，结题，第二完成人</w:t>
            </w:r>
          </w:p>
          <w:p w14:paraId="08FF763C" w14:textId="1AF2403D" w:rsidR="00693D1B" w:rsidRPr="00693D1B" w:rsidRDefault="00693D1B" w:rsidP="00693D1B">
            <w:pPr>
              <w:pStyle w:val="TableParagraph"/>
              <w:ind w:left="440"/>
              <w:jc w:val="both"/>
              <w:rPr>
                <w:rFonts w:ascii="微软雅黑" w:eastAsia="微软雅黑" w:hAnsi="微软雅黑" w:cs="微软雅黑" w:hint="eastAsia"/>
                <w:color w:val="013298"/>
                <w:kern w:val="2"/>
                <w:sz w:val="15"/>
                <w:szCs w:val="15"/>
                <w:lang w:val="en-US" w:bidi="ar-SA"/>
              </w:rPr>
            </w:pPr>
          </w:p>
        </w:tc>
      </w:tr>
      <w:tr w:rsidR="005C6C7D" w14:paraId="209870AF"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5F5D7D30"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tc>
      </w:tr>
      <w:tr w:rsidR="005C6C7D" w14:paraId="044E96A8" w14:textId="77777777">
        <w:trPr>
          <w:tblCellSpacing w:w="0" w:type="dxa"/>
          <w:jc w:val="center"/>
        </w:trPr>
        <w:tc>
          <w:tcPr>
            <w:tcW w:w="8825" w:type="dxa"/>
            <w:gridSpan w:val="3"/>
            <w:tcBorders>
              <w:tl2br w:val="nil"/>
              <w:tr2bl w:val="nil"/>
            </w:tcBorders>
            <w:shd w:val="clear" w:color="auto" w:fill="FFFFFF"/>
            <w:vAlign w:val="center"/>
          </w:tcPr>
          <w:p w14:paraId="13279FAD" w14:textId="323B06F1" w:rsidR="005C6C7D" w:rsidRDefault="00324940">
            <w:pPr>
              <w:widowControl/>
              <w:ind w:firstLine="30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【出版著作与教材】</w:t>
            </w:r>
          </w:p>
          <w:p w14:paraId="722568DE" w14:textId="1E0CB2DF" w:rsidR="005C6C7D" w:rsidRPr="00CF18F2" w:rsidRDefault="00CF18F2" w:rsidP="007F6147">
            <w:pPr>
              <w:pStyle w:val="ab"/>
              <w:widowControl/>
              <w:numPr>
                <w:ilvl w:val="0"/>
                <w:numId w:val="8"/>
              </w:numPr>
              <w:ind w:firstLineChars="0"/>
              <w:rPr>
                <w:rFonts w:ascii="微软雅黑" w:eastAsia="微软雅黑" w:hAnsi="微软雅黑" w:cs="微软雅黑"/>
                <w:color w:val="013298"/>
                <w:kern w:val="0"/>
                <w:sz w:val="15"/>
                <w:szCs w:val="15"/>
              </w:rPr>
            </w:pPr>
            <w:r w:rsidRPr="00CF18F2">
              <w:rPr>
                <w:rFonts w:ascii="微软雅黑" w:eastAsia="微软雅黑" w:hAnsi="微软雅黑" w:cs="微软雅黑"/>
                <w:color w:val="013298"/>
                <w:kern w:val="0"/>
                <w:sz w:val="15"/>
                <w:szCs w:val="15"/>
              </w:rPr>
              <w:t>新媒体时代城市地铁</w:t>
            </w:r>
            <w:proofErr w:type="gramStart"/>
            <w:r w:rsidRPr="00CF18F2">
              <w:rPr>
                <w:rFonts w:ascii="微软雅黑" w:eastAsia="微软雅黑" w:hAnsi="微软雅黑" w:cs="微软雅黑"/>
                <w:color w:val="013298"/>
                <w:kern w:val="0"/>
                <w:sz w:val="15"/>
                <w:szCs w:val="15"/>
              </w:rPr>
              <w:t>站域文化</w:t>
            </w:r>
            <w:proofErr w:type="gramEnd"/>
            <w:r w:rsidRPr="00CF18F2">
              <w:rPr>
                <w:rFonts w:ascii="微软雅黑" w:eastAsia="微软雅黑" w:hAnsi="微软雅黑" w:cs="微软雅黑"/>
                <w:color w:val="013298"/>
                <w:kern w:val="0"/>
                <w:sz w:val="15"/>
                <w:szCs w:val="15"/>
              </w:rPr>
              <w:t>传播研究，化学工业出版社2022年12月，第二著者</w:t>
            </w:r>
          </w:p>
          <w:p w14:paraId="3FEAD85D" w14:textId="608E8850" w:rsidR="00CF18F2" w:rsidRPr="00CF18F2" w:rsidRDefault="00CF18F2" w:rsidP="007F6147">
            <w:pPr>
              <w:pStyle w:val="ab"/>
              <w:widowControl/>
              <w:numPr>
                <w:ilvl w:val="0"/>
                <w:numId w:val="8"/>
              </w:numPr>
              <w:ind w:firstLineChars="0"/>
              <w:rPr>
                <w:rFonts w:ascii="微软雅黑" w:eastAsia="微软雅黑" w:hAnsi="微软雅黑" w:cs="微软雅黑" w:hint="eastAsia"/>
                <w:color w:val="013298"/>
                <w:kern w:val="0"/>
                <w:sz w:val="15"/>
                <w:szCs w:val="15"/>
              </w:rPr>
            </w:pPr>
            <w:r w:rsidRPr="00CF18F2">
              <w:rPr>
                <w:rFonts w:ascii="微软雅黑" w:eastAsia="微软雅黑" w:hAnsi="微软雅黑" w:cs="微软雅黑"/>
                <w:color w:val="013298"/>
                <w:kern w:val="0"/>
                <w:sz w:val="15"/>
                <w:szCs w:val="15"/>
              </w:rPr>
              <w:t>21世纪建筑学专业课程设计精品教材</w:t>
            </w:r>
            <w:r w:rsidRPr="00CF18F2">
              <w:rPr>
                <w:rFonts w:ascii="微软雅黑" w:eastAsia="微软雅黑" w:hAnsi="微软雅黑" w:cs="微软雅黑" w:hint="eastAsia"/>
                <w:color w:val="013298"/>
                <w:kern w:val="0"/>
                <w:sz w:val="15"/>
                <w:szCs w:val="15"/>
              </w:rPr>
              <w:t>，别墅建筑课程设计，江苏人民出版社，2</w:t>
            </w:r>
            <w:r w:rsidRPr="00CF18F2">
              <w:rPr>
                <w:rFonts w:ascii="微软雅黑" w:eastAsia="微软雅黑" w:hAnsi="微软雅黑" w:cs="微软雅黑"/>
                <w:color w:val="013298"/>
                <w:kern w:val="0"/>
                <w:sz w:val="15"/>
                <w:szCs w:val="15"/>
              </w:rPr>
              <w:t>013</w:t>
            </w:r>
            <w:r w:rsidRPr="00CF18F2">
              <w:rPr>
                <w:rFonts w:ascii="微软雅黑" w:eastAsia="微软雅黑" w:hAnsi="微软雅黑" w:cs="微软雅黑" w:hint="eastAsia"/>
                <w:color w:val="013298"/>
                <w:kern w:val="0"/>
                <w:sz w:val="15"/>
                <w:szCs w:val="15"/>
              </w:rPr>
              <w:t>，副主编</w:t>
            </w:r>
          </w:p>
          <w:p w14:paraId="2034EF42" w14:textId="77777777" w:rsidR="005C6C7D" w:rsidRDefault="005C6C7D" w:rsidP="007F6147">
            <w:pPr>
              <w:widowControl/>
              <w:adjustRightInd w:val="0"/>
              <w:snapToGrid w:val="0"/>
              <w:spacing w:line="200" w:lineRule="exact"/>
              <w:rPr>
                <w:rFonts w:ascii="微软雅黑" w:eastAsia="微软雅黑" w:hAnsi="微软雅黑" w:cs="微软雅黑" w:hint="eastAsia"/>
                <w:color w:val="013298"/>
                <w:kern w:val="0"/>
                <w:sz w:val="15"/>
                <w:szCs w:val="15"/>
              </w:rPr>
            </w:pPr>
          </w:p>
          <w:p w14:paraId="29CB6BF4" w14:textId="623E5002" w:rsidR="005C6C7D" w:rsidRDefault="00324940" w:rsidP="007F6147">
            <w:pPr>
              <w:widowControl/>
              <w:adjustRightInd w:val="0"/>
              <w:snapToGrid w:val="0"/>
              <w:spacing w:line="200" w:lineRule="exact"/>
              <w:ind w:firstLine="300"/>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sidR="00CF18F2">
              <w:rPr>
                <w:rFonts w:ascii="微软雅黑" w:eastAsia="微软雅黑" w:hAnsi="微软雅黑" w:cs="微软雅黑" w:hint="eastAsia"/>
                <w:color w:val="013298"/>
                <w:kern w:val="0"/>
                <w:sz w:val="15"/>
                <w:szCs w:val="15"/>
              </w:rPr>
              <w:t>30</w:t>
            </w:r>
            <w:r>
              <w:rPr>
                <w:rFonts w:ascii="微软雅黑" w:eastAsia="微软雅黑" w:hAnsi="微软雅黑" w:cs="微软雅黑" w:hint="eastAsia"/>
                <w:color w:val="013298"/>
                <w:kern w:val="0"/>
                <w:sz w:val="15"/>
                <w:szCs w:val="15"/>
              </w:rPr>
              <w:t>余篇，主要包括：</w:t>
            </w:r>
          </w:p>
          <w:p w14:paraId="65695F55" w14:textId="3F5CBB6D"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sz w:val="15"/>
                <w:szCs w:val="15"/>
              </w:rPr>
              <w:t xml:space="preserve">Zhao Y, </w:t>
            </w:r>
            <w:r>
              <w:rPr>
                <w:rFonts w:ascii="微软雅黑" w:eastAsia="微软雅黑" w:hAnsi="微软雅黑" w:cs="微软雅黑" w:hint="eastAsia"/>
                <w:color w:val="013298"/>
                <w:sz w:val="15"/>
                <w:szCs w:val="15"/>
              </w:rPr>
              <w:t xml:space="preserve">Bian G </w:t>
            </w:r>
            <w:r w:rsidR="00E4731F">
              <w:rPr>
                <w:rFonts w:ascii="微软雅黑" w:eastAsia="微软雅黑" w:hAnsi="微软雅黑" w:cs="微软雅黑"/>
                <w:color w:val="013298"/>
                <w:sz w:val="15"/>
                <w:szCs w:val="15"/>
              </w:rPr>
              <w:t>M.</w:t>
            </w:r>
            <w:r w:rsidRPr="007F6147">
              <w:rPr>
                <w:rFonts w:ascii="微软雅黑" w:eastAsia="微软雅黑" w:hAnsi="微软雅黑" w:cs="微软雅黑"/>
                <w:color w:val="013298"/>
                <w:kern w:val="0"/>
                <w:sz w:val="15"/>
                <w:szCs w:val="15"/>
              </w:rPr>
              <w:t xml:space="preserve"> In situ characteristics and patterns of settlement spatial differentiation along the Grand Canal’s Tianjin Section[J]. </w:t>
            </w:r>
            <w:proofErr w:type="spellStart"/>
            <w:r w:rsidRPr="007F6147">
              <w:rPr>
                <w:rFonts w:ascii="微软雅黑" w:eastAsia="微软雅黑" w:hAnsi="微软雅黑" w:cs="微软雅黑"/>
                <w:color w:val="013298"/>
                <w:kern w:val="0"/>
                <w:sz w:val="15"/>
                <w:szCs w:val="15"/>
              </w:rPr>
              <w:t>npj</w:t>
            </w:r>
            <w:proofErr w:type="spellEnd"/>
            <w:r w:rsidRPr="007F6147">
              <w:rPr>
                <w:rFonts w:ascii="微软雅黑" w:eastAsia="微软雅黑" w:hAnsi="微软雅黑" w:cs="微软雅黑"/>
                <w:color w:val="013298"/>
                <w:kern w:val="0"/>
                <w:sz w:val="15"/>
                <w:szCs w:val="15"/>
              </w:rPr>
              <w:t xml:space="preserve"> Heritage Science, 2026,14(1):128.</w:t>
            </w:r>
            <w:r>
              <w:rPr>
                <w:rFonts w:ascii="微软雅黑" w:eastAsia="微软雅黑" w:hAnsi="微软雅黑" w:cs="微软雅黑" w:hint="eastAsia"/>
                <w:color w:val="013298"/>
                <w:kern w:val="0"/>
                <w:sz w:val="15"/>
                <w:szCs w:val="15"/>
              </w:rPr>
              <w:t xml:space="preserve"> SCI</w:t>
            </w:r>
            <w:r w:rsidR="00E4731F">
              <w:rPr>
                <w:rFonts w:ascii="微软雅黑" w:eastAsia="微软雅黑" w:hAnsi="微软雅黑" w:cs="微软雅黑" w:hint="eastAsia"/>
                <w:color w:val="013298"/>
                <w:kern w:val="0"/>
                <w:sz w:val="15"/>
                <w:szCs w:val="15"/>
              </w:rPr>
              <w:t>，</w:t>
            </w:r>
            <w:r w:rsidR="00E4731F" w:rsidRPr="007F6147">
              <w:rPr>
                <w:rFonts w:ascii="微软雅黑" w:eastAsia="微软雅黑" w:hAnsi="微软雅黑" w:cs="微软雅黑"/>
                <w:color w:val="013298"/>
                <w:kern w:val="0"/>
                <w:sz w:val="15"/>
                <w:szCs w:val="15"/>
              </w:rPr>
              <w:t>WOS:00</w:t>
            </w:r>
            <w:r w:rsidR="00E4731F">
              <w:rPr>
                <w:rFonts w:ascii="微软雅黑" w:eastAsia="微软雅黑" w:hAnsi="微软雅黑" w:cs="微软雅黑" w:hint="eastAsia"/>
                <w:color w:val="013298"/>
                <w:kern w:val="0"/>
                <w:sz w:val="15"/>
                <w:szCs w:val="15"/>
              </w:rPr>
              <w:t>1704699200002</w:t>
            </w:r>
            <w:r>
              <w:rPr>
                <w:rFonts w:ascii="微软雅黑" w:eastAsia="微软雅黑" w:hAnsi="微软雅黑" w:cs="微软雅黑" w:hint="eastAsia"/>
                <w:color w:val="013298"/>
                <w:kern w:val="0"/>
                <w:sz w:val="15"/>
                <w:szCs w:val="15"/>
              </w:rPr>
              <w:t xml:space="preserve"> (第一作者)</w:t>
            </w:r>
          </w:p>
          <w:p w14:paraId="53A4D440" w14:textId="43E93A2B"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sz w:val="15"/>
                <w:szCs w:val="15"/>
              </w:rPr>
              <w:t xml:space="preserve">Zhao Y, Yan </w:t>
            </w:r>
            <w:r w:rsidRPr="007F6147">
              <w:rPr>
                <w:rFonts w:ascii="微软雅黑" w:eastAsia="微软雅黑" w:hAnsi="微软雅黑" w:cs="微软雅黑"/>
                <w:color w:val="013298"/>
                <w:kern w:val="0"/>
                <w:sz w:val="15"/>
                <w:szCs w:val="15"/>
              </w:rPr>
              <w:t>J W, Li Y, et al. In-Site Phenotype of the Settlement Space along China’s Grand Canal Tianjin Section: GIS-</w:t>
            </w:r>
            <w:proofErr w:type="spellStart"/>
            <w:r w:rsidRPr="007F6147">
              <w:rPr>
                <w:rFonts w:ascii="微软雅黑" w:eastAsia="微软雅黑" w:hAnsi="微软雅黑" w:cs="微软雅黑"/>
                <w:color w:val="013298"/>
                <w:kern w:val="0"/>
                <w:sz w:val="15"/>
                <w:szCs w:val="15"/>
              </w:rPr>
              <w:t>sDNA</w:t>
            </w:r>
            <w:proofErr w:type="spellEnd"/>
            <w:r w:rsidRPr="007F6147">
              <w:rPr>
                <w:rFonts w:ascii="微软雅黑" w:eastAsia="微软雅黑" w:hAnsi="微软雅黑" w:cs="微软雅黑"/>
                <w:color w:val="013298"/>
                <w:kern w:val="0"/>
                <w:sz w:val="15"/>
                <w:szCs w:val="15"/>
              </w:rPr>
              <w:t>-Based Model Analysis[J]. Buildings (Basel), 2022,12(4):394. SCI/SSCI，</w:t>
            </w:r>
            <w:bookmarkStart w:id="6" w:name="OLE_LINK131"/>
            <w:r w:rsidRPr="007F6147">
              <w:rPr>
                <w:rFonts w:ascii="微软雅黑" w:eastAsia="微软雅黑" w:hAnsi="微软雅黑" w:cs="微软雅黑"/>
                <w:color w:val="013298"/>
                <w:kern w:val="0"/>
                <w:sz w:val="15"/>
                <w:szCs w:val="15"/>
              </w:rPr>
              <w:t>WOS:000785032200001，</w:t>
            </w:r>
            <w:bookmarkEnd w:id="6"/>
            <w:r w:rsidRPr="007F6147">
              <w:rPr>
                <w:rFonts w:ascii="微软雅黑" w:eastAsia="微软雅黑" w:hAnsi="微软雅黑" w:cs="微软雅黑"/>
                <w:color w:val="013298"/>
                <w:kern w:val="0"/>
                <w:sz w:val="15"/>
                <w:szCs w:val="15"/>
              </w:rPr>
              <w:t>被引频次12（第一作者）</w:t>
            </w:r>
          </w:p>
          <w:p w14:paraId="756F87F8" w14:textId="77777777"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kern w:val="0"/>
                <w:sz w:val="15"/>
                <w:szCs w:val="15"/>
              </w:rPr>
              <w:t>Zhao Y, Yan J, Huang M, et al. Analysis of Settlement Space Environment along China’s Grand Canal Tianjin Section Based on Structural Equation Model—Case Study of 44 Typical Settlements[J]. Sustainability (Basel, Switzerland), 2022,14(9):5369. SCI/SSCI，WOS:000794412400001，被引频次8（第一作者）</w:t>
            </w:r>
          </w:p>
          <w:p w14:paraId="52C02470" w14:textId="77777777"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kern w:val="0"/>
                <w:sz w:val="15"/>
                <w:szCs w:val="15"/>
              </w:rPr>
              <w:lastRenderedPageBreak/>
              <w:t>Zhao Y, Bian G, Sun T, et al. The In-Situ Spatial-Temporal Evolution of the Settlement Space along the Grand Canal Tianjin Section from the Perspective of Cultural Heritage[J]. Land (Basel), 2023,12(5):1023. SSCI，WOS:000997389400001</w:t>
            </w:r>
            <w:bookmarkStart w:id="7" w:name="OLE_LINK121"/>
            <w:r w:rsidRPr="007F6147">
              <w:rPr>
                <w:rFonts w:ascii="微软雅黑" w:eastAsia="微软雅黑" w:hAnsi="微软雅黑" w:cs="微软雅黑"/>
                <w:color w:val="013298"/>
                <w:kern w:val="0"/>
                <w:sz w:val="15"/>
                <w:szCs w:val="15"/>
              </w:rPr>
              <w:t>，</w:t>
            </w:r>
            <w:bookmarkStart w:id="8" w:name="OLE_LINK122"/>
            <w:bookmarkEnd w:id="7"/>
            <w:r w:rsidRPr="007F6147">
              <w:rPr>
                <w:rFonts w:ascii="微软雅黑" w:eastAsia="微软雅黑" w:hAnsi="微软雅黑" w:cs="微软雅黑"/>
                <w:color w:val="013298"/>
                <w:kern w:val="0"/>
                <w:sz w:val="15"/>
                <w:szCs w:val="15"/>
              </w:rPr>
              <w:t>被引频次12</w:t>
            </w:r>
            <w:bookmarkEnd w:id="8"/>
            <w:r w:rsidRPr="007F6147">
              <w:rPr>
                <w:rFonts w:ascii="微软雅黑" w:eastAsia="微软雅黑" w:hAnsi="微软雅黑" w:cs="微软雅黑"/>
                <w:color w:val="013298"/>
                <w:kern w:val="0"/>
                <w:sz w:val="15"/>
                <w:szCs w:val="15"/>
              </w:rPr>
              <w:t>（第一作者）</w:t>
            </w:r>
          </w:p>
          <w:p w14:paraId="3042B388" w14:textId="77777777"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kern w:val="0"/>
                <w:sz w:val="15"/>
                <w:szCs w:val="15"/>
              </w:rPr>
              <w:t xml:space="preserve">Bian G, Zhao Y*, Yan J. </w:t>
            </w:r>
            <w:bookmarkStart w:id="9" w:name="OLE_LINK120"/>
            <w:r w:rsidRPr="007F6147">
              <w:rPr>
                <w:rFonts w:ascii="微软雅黑" w:eastAsia="微软雅黑" w:hAnsi="微软雅黑" w:cs="微软雅黑"/>
                <w:color w:val="013298"/>
                <w:kern w:val="0"/>
                <w:sz w:val="15"/>
                <w:szCs w:val="15"/>
              </w:rPr>
              <w:t>Exploring Characteristics and Patterns of In Situ Space Morphology: Perspective of the Historical and Cultural Canal Settlement</w:t>
            </w:r>
            <w:bookmarkEnd w:id="9"/>
            <w:r w:rsidRPr="007F6147">
              <w:rPr>
                <w:rFonts w:ascii="微软雅黑" w:eastAsia="微软雅黑" w:hAnsi="微软雅黑" w:cs="微软雅黑"/>
                <w:color w:val="013298"/>
                <w:kern w:val="0"/>
                <w:sz w:val="15"/>
                <w:szCs w:val="15"/>
              </w:rPr>
              <w:t>[J]. Land (Basel), 2024,13(8):1119. WOS:001305569000001，SSCI，被引频次5（通讯</w:t>
            </w:r>
            <w:bookmarkStart w:id="10" w:name="OLE_LINK117"/>
            <w:r w:rsidRPr="007F6147">
              <w:rPr>
                <w:rFonts w:ascii="微软雅黑" w:eastAsia="微软雅黑" w:hAnsi="微软雅黑" w:cs="微软雅黑"/>
                <w:color w:val="013298"/>
                <w:kern w:val="0"/>
                <w:sz w:val="15"/>
                <w:szCs w:val="15"/>
              </w:rPr>
              <w:t>作者</w:t>
            </w:r>
            <w:bookmarkEnd w:id="10"/>
            <w:r w:rsidRPr="007F6147">
              <w:rPr>
                <w:rFonts w:ascii="微软雅黑" w:eastAsia="微软雅黑" w:hAnsi="微软雅黑" w:cs="微软雅黑"/>
                <w:color w:val="013298"/>
                <w:kern w:val="0"/>
                <w:sz w:val="15"/>
                <w:szCs w:val="15"/>
              </w:rPr>
              <w:t>）</w:t>
            </w:r>
          </w:p>
          <w:p w14:paraId="09EE2FE4" w14:textId="77777777"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kern w:val="0"/>
                <w:sz w:val="15"/>
                <w:szCs w:val="15"/>
              </w:rPr>
              <w:t>Bian G, Sheng Z, Min K, Yan Z*. The study of outdoor thermal comfort in open spaces of cold climate campus[J]. Scientific Reports, 2025,15(1):12756.DOI: 10.1038/s41598-025-97758-x ，SCI，WOS:001465739900001，被引频次4（通讯作者）</w:t>
            </w:r>
          </w:p>
          <w:p w14:paraId="11AFFC3F" w14:textId="77777777"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kern w:val="0"/>
                <w:sz w:val="15"/>
                <w:szCs w:val="15"/>
              </w:rPr>
              <w:t>Zhao Y, Yan J, Hou S. “</w:t>
            </w:r>
            <w:proofErr w:type="spellStart"/>
            <w:proofErr w:type="gramStart"/>
            <w:r w:rsidRPr="007F6147">
              <w:rPr>
                <w:rFonts w:ascii="微软雅黑" w:eastAsia="微软雅黑" w:hAnsi="微软雅黑" w:cs="微软雅黑"/>
                <w:color w:val="013298"/>
                <w:kern w:val="0"/>
                <w:sz w:val="15"/>
                <w:szCs w:val="15"/>
              </w:rPr>
              <w:t>Scenes”updating</w:t>
            </w:r>
            <w:proofErr w:type="spellEnd"/>
            <w:proofErr w:type="gramEnd"/>
            <w:r w:rsidRPr="007F6147">
              <w:rPr>
                <w:rFonts w:ascii="微软雅黑" w:eastAsia="微软雅黑" w:hAnsi="微软雅黑" w:cs="微软雅黑"/>
                <w:color w:val="013298"/>
                <w:kern w:val="0"/>
                <w:sz w:val="15"/>
                <w:szCs w:val="15"/>
              </w:rPr>
              <w:t xml:space="preserve"> the Cultural Landscape of Villages along the Grand Canal under the </w:t>
            </w:r>
            <w:proofErr w:type="gramStart"/>
            <w:r w:rsidRPr="007F6147">
              <w:rPr>
                <w:rFonts w:ascii="微软雅黑" w:eastAsia="微软雅黑" w:hAnsi="微软雅黑" w:cs="微软雅黑"/>
                <w:color w:val="013298"/>
                <w:kern w:val="0"/>
                <w:sz w:val="15"/>
                <w:szCs w:val="15"/>
              </w:rPr>
              <w:t>All Media</w:t>
            </w:r>
            <w:proofErr w:type="gramEnd"/>
            <w:r w:rsidRPr="007F6147">
              <w:rPr>
                <w:rFonts w:ascii="微软雅黑" w:eastAsia="微软雅黑" w:hAnsi="微软雅黑" w:cs="微软雅黑"/>
                <w:color w:val="013298"/>
                <w:kern w:val="0"/>
                <w:sz w:val="15"/>
                <w:szCs w:val="15"/>
              </w:rPr>
              <w:t xml:space="preserve"> Communication[J]. IOP Conference Series: Earth and Environmental Science, 2021,651(1):12133.EI会议：20211210109809（第一作者）</w:t>
            </w:r>
          </w:p>
          <w:p w14:paraId="276CBC21" w14:textId="77777777"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kern w:val="0"/>
                <w:sz w:val="15"/>
                <w:szCs w:val="15"/>
              </w:rPr>
              <w:t>赵艳,卞广萌.</w:t>
            </w:r>
            <w:proofErr w:type="gramStart"/>
            <w:r w:rsidRPr="007F6147">
              <w:rPr>
                <w:rFonts w:ascii="微软雅黑" w:eastAsia="微软雅黑" w:hAnsi="微软雅黑" w:cs="微软雅黑"/>
                <w:color w:val="013298"/>
                <w:kern w:val="0"/>
                <w:sz w:val="15"/>
                <w:szCs w:val="15"/>
              </w:rPr>
              <w:t>文旅融合</w:t>
            </w:r>
            <w:proofErr w:type="gramEnd"/>
            <w:r w:rsidRPr="007F6147">
              <w:rPr>
                <w:rFonts w:ascii="微软雅黑" w:eastAsia="微软雅黑" w:hAnsi="微软雅黑" w:cs="微软雅黑"/>
                <w:color w:val="013298"/>
                <w:kern w:val="0"/>
                <w:sz w:val="15"/>
                <w:szCs w:val="15"/>
              </w:rPr>
              <w:t>视域下大运河沿线乡村产业升级路径研究[J].农业经济,2021,(09):43-44.北大核心，</w:t>
            </w:r>
            <w:bookmarkStart w:id="11" w:name="OLE_LINK123"/>
            <w:r w:rsidRPr="007F6147">
              <w:rPr>
                <w:rFonts w:ascii="微软雅黑" w:eastAsia="微软雅黑" w:hAnsi="微软雅黑" w:cs="微软雅黑"/>
                <w:color w:val="013298"/>
                <w:kern w:val="0"/>
                <w:sz w:val="15"/>
                <w:szCs w:val="15"/>
              </w:rPr>
              <w:t>被引频次22，</w:t>
            </w:r>
            <w:bookmarkEnd w:id="11"/>
            <w:r w:rsidRPr="007F6147">
              <w:rPr>
                <w:rFonts w:ascii="微软雅黑" w:eastAsia="微软雅黑" w:hAnsi="微软雅黑" w:cs="微软雅黑"/>
                <w:color w:val="013298"/>
                <w:kern w:val="0"/>
                <w:sz w:val="15"/>
                <w:szCs w:val="15"/>
              </w:rPr>
              <w:t>（第一作者）</w:t>
            </w:r>
          </w:p>
          <w:p w14:paraId="1179FD28" w14:textId="77777777"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proofErr w:type="gramStart"/>
            <w:r w:rsidRPr="007F6147">
              <w:rPr>
                <w:rFonts w:ascii="微软雅黑" w:eastAsia="微软雅黑" w:hAnsi="微软雅黑" w:cs="微软雅黑"/>
                <w:color w:val="013298"/>
                <w:kern w:val="0"/>
                <w:sz w:val="15"/>
                <w:szCs w:val="15"/>
              </w:rPr>
              <w:t>曹胜昔</w:t>
            </w:r>
            <w:proofErr w:type="gramEnd"/>
            <w:r w:rsidRPr="007F6147">
              <w:rPr>
                <w:rFonts w:ascii="微软雅黑" w:eastAsia="微软雅黑" w:hAnsi="微软雅黑" w:cs="微软雅黑"/>
                <w:color w:val="013298"/>
                <w:kern w:val="0"/>
                <w:sz w:val="15"/>
                <w:szCs w:val="15"/>
              </w:rPr>
              <w:t>,赵艳*,杨昌鸣,等.三生空间视角下的生态风景道功能适宜性评价体系——以崇礼区冬奥风景道为例[J].风景园林,2022,29(04):121-127.北大核心，被引频次26，（通讯作者）</w:t>
            </w:r>
          </w:p>
          <w:p w14:paraId="0FF19FBB" w14:textId="77777777"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kern w:val="0"/>
                <w:sz w:val="15"/>
                <w:szCs w:val="15"/>
              </w:rPr>
              <w:t>赵艳,刘韦伟.“和美乡村”文化场景的全媒体叙事——以“津派文化”隐态媒介属性为视角[J].海河传媒,2025,(05):39-44.（第一作者）</w:t>
            </w:r>
          </w:p>
          <w:p w14:paraId="43898540" w14:textId="77777777"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kern w:val="0"/>
                <w:sz w:val="15"/>
                <w:szCs w:val="15"/>
              </w:rPr>
              <w:t>赵艳,陈殿霞.“执行设计师”人才培养导向的环境艺术设计一流课程教学创新研究[J].艺术教育,2025,(13):208-211.（第一作者）</w:t>
            </w:r>
          </w:p>
          <w:p w14:paraId="0DC9CA8F" w14:textId="77777777"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kern w:val="0"/>
                <w:sz w:val="15"/>
                <w:szCs w:val="15"/>
              </w:rPr>
              <w:t>赵艳,卞广萌.大运河沿线乡村文化景观资源的系统整合[J].城市建筑,2021,18(30):149-152.（第一作者）</w:t>
            </w:r>
          </w:p>
          <w:p w14:paraId="116C8F6B" w14:textId="77777777" w:rsidR="007F6147" w:rsidRP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kern w:val="0"/>
                <w:sz w:val="15"/>
                <w:szCs w:val="15"/>
              </w:rPr>
              <w:t>赵艳,韩超伟,王俊皓.遗产廊道理念下大运河乡村文化公园景观规划探索[J].艺术与设计(理论),2021,2(03):77-79.（第一作者）</w:t>
            </w:r>
          </w:p>
          <w:p w14:paraId="0CC6A995" w14:textId="77777777" w:rsid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color w:val="013298"/>
                <w:kern w:val="0"/>
                <w:sz w:val="15"/>
                <w:szCs w:val="15"/>
              </w:rPr>
              <w:t>赵艳,卞广萌.大运河天津段沿线乡村文化景观资源产业带发展路径[J].艺术与设计(理论),2021,2(02):29-31.</w:t>
            </w:r>
            <w:bookmarkStart w:id="12" w:name="OLE_LINK125"/>
            <w:r w:rsidRPr="007F6147">
              <w:rPr>
                <w:rFonts w:ascii="微软雅黑" w:eastAsia="微软雅黑" w:hAnsi="微软雅黑" w:cs="微软雅黑"/>
                <w:color w:val="013298"/>
                <w:kern w:val="0"/>
                <w:sz w:val="15"/>
                <w:szCs w:val="15"/>
              </w:rPr>
              <w:t>（第一作者）</w:t>
            </w:r>
            <w:bookmarkEnd w:id="12"/>
          </w:p>
          <w:p w14:paraId="61CFF45A" w14:textId="77777777" w:rsidR="007F6147" w:rsidRPr="007F6147" w:rsidRDefault="007F6147" w:rsidP="007F6147">
            <w:pPr>
              <w:pStyle w:val="ab"/>
              <w:widowControl/>
              <w:numPr>
                <w:ilvl w:val="0"/>
                <w:numId w:val="11"/>
              </w:numPr>
              <w:ind w:firstLineChars="0"/>
              <w:rPr>
                <w:rFonts w:ascii="微软雅黑" w:eastAsia="微软雅黑" w:hAnsi="微软雅黑" w:cs="微软雅黑" w:hint="eastAsia"/>
                <w:color w:val="013298"/>
                <w:kern w:val="0"/>
                <w:sz w:val="15"/>
                <w:szCs w:val="15"/>
              </w:rPr>
            </w:pPr>
            <w:r w:rsidRPr="007F6147">
              <w:rPr>
                <w:rFonts w:ascii="微软雅黑" w:eastAsia="微软雅黑" w:hAnsi="微软雅黑" w:cs="微软雅黑" w:hint="eastAsia"/>
                <w:color w:val="013298"/>
                <w:kern w:val="0"/>
                <w:sz w:val="15"/>
                <w:szCs w:val="15"/>
              </w:rPr>
              <w:t>赵艳,卞广萌.海绵型村镇广场景观空间优化设计 [J].人民论坛,2015,(23):165-167. 北大核心，被引频次7（第一作者）</w:t>
            </w:r>
          </w:p>
          <w:p w14:paraId="01DE0926" w14:textId="77777777" w:rsidR="007F6147" w:rsidRPr="007F6147" w:rsidRDefault="007F6147" w:rsidP="007F6147">
            <w:pPr>
              <w:pStyle w:val="ab"/>
              <w:widowControl/>
              <w:numPr>
                <w:ilvl w:val="0"/>
                <w:numId w:val="11"/>
              </w:numPr>
              <w:ind w:firstLineChars="0"/>
              <w:rPr>
                <w:rFonts w:ascii="微软雅黑" w:eastAsia="微软雅黑" w:hAnsi="微软雅黑" w:cs="微软雅黑" w:hint="eastAsia"/>
                <w:color w:val="013298"/>
                <w:kern w:val="0"/>
                <w:sz w:val="15"/>
                <w:szCs w:val="15"/>
              </w:rPr>
            </w:pPr>
            <w:r w:rsidRPr="007F6147">
              <w:rPr>
                <w:rFonts w:ascii="微软雅黑" w:eastAsia="微软雅黑" w:hAnsi="微软雅黑" w:cs="微软雅黑" w:hint="eastAsia"/>
                <w:color w:val="013298"/>
                <w:kern w:val="0"/>
                <w:sz w:val="15"/>
                <w:szCs w:val="15"/>
              </w:rPr>
              <w:t>赵艳,李伟佳,严建伟,等.基于SWC模拟的高寒地区铁路站房广场绿色雨水基础设施设计研究[J].艺术与设计(理论),2020,2(08):63-65.</w:t>
            </w:r>
          </w:p>
          <w:p w14:paraId="3E11B239" w14:textId="77777777" w:rsidR="007F6147" w:rsidRPr="007F6147" w:rsidRDefault="007F6147" w:rsidP="007F6147">
            <w:pPr>
              <w:pStyle w:val="ab"/>
              <w:widowControl/>
              <w:numPr>
                <w:ilvl w:val="0"/>
                <w:numId w:val="11"/>
              </w:numPr>
              <w:ind w:firstLineChars="0"/>
              <w:rPr>
                <w:rFonts w:ascii="微软雅黑" w:eastAsia="微软雅黑" w:hAnsi="微软雅黑" w:cs="微软雅黑" w:hint="eastAsia"/>
                <w:color w:val="013298"/>
                <w:kern w:val="0"/>
                <w:sz w:val="15"/>
                <w:szCs w:val="15"/>
              </w:rPr>
            </w:pPr>
            <w:r w:rsidRPr="007F6147">
              <w:rPr>
                <w:rFonts w:ascii="微软雅黑" w:eastAsia="微软雅黑" w:hAnsi="微软雅黑" w:cs="微软雅黑" w:hint="eastAsia"/>
                <w:color w:val="013298"/>
                <w:kern w:val="0"/>
                <w:sz w:val="15"/>
                <w:szCs w:val="15"/>
              </w:rPr>
              <w:t>赵艳,张伟,赵晨,等.弹性更新理念下团泊湖生态廊道景观规划设计[J].艺术与设计(理论),2018,2(12):51-52.（第一作者）</w:t>
            </w:r>
          </w:p>
          <w:p w14:paraId="47EF101F" w14:textId="77777777" w:rsidR="007F6147" w:rsidRPr="007F6147" w:rsidRDefault="007F6147" w:rsidP="007F6147">
            <w:pPr>
              <w:pStyle w:val="ab"/>
              <w:widowControl/>
              <w:numPr>
                <w:ilvl w:val="0"/>
                <w:numId w:val="11"/>
              </w:numPr>
              <w:ind w:firstLineChars="0"/>
              <w:rPr>
                <w:rFonts w:ascii="微软雅黑" w:eastAsia="微软雅黑" w:hAnsi="微软雅黑" w:cs="微软雅黑" w:hint="eastAsia"/>
                <w:color w:val="013298"/>
                <w:kern w:val="0"/>
                <w:sz w:val="15"/>
                <w:szCs w:val="15"/>
              </w:rPr>
            </w:pPr>
            <w:r w:rsidRPr="007F6147">
              <w:rPr>
                <w:rFonts w:ascii="微软雅黑" w:eastAsia="微软雅黑" w:hAnsi="微软雅黑" w:cs="微软雅黑" w:hint="eastAsia"/>
                <w:color w:val="013298"/>
                <w:kern w:val="0"/>
                <w:sz w:val="15"/>
                <w:szCs w:val="15"/>
              </w:rPr>
              <w:t>赵艳,李俊文,谢玥</w:t>
            </w:r>
            <w:proofErr w:type="gramStart"/>
            <w:r w:rsidRPr="007F6147">
              <w:rPr>
                <w:rFonts w:ascii="微软雅黑" w:eastAsia="微软雅黑" w:hAnsi="微软雅黑" w:cs="微软雅黑" w:hint="eastAsia"/>
                <w:color w:val="013298"/>
                <w:kern w:val="0"/>
                <w:sz w:val="15"/>
                <w:szCs w:val="15"/>
              </w:rPr>
              <w:t>烨</w:t>
            </w:r>
            <w:proofErr w:type="gramEnd"/>
            <w:r w:rsidRPr="007F6147">
              <w:rPr>
                <w:rFonts w:ascii="微软雅黑" w:eastAsia="微软雅黑" w:hAnsi="微软雅黑" w:cs="微软雅黑" w:hint="eastAsia"/>
                <w:color w:val="013298"/>
                <w:kern w:val="0"/>
                <w:sz w:val="15"/>
                <w:szCs w:val="15"/>
              </w:rPr>
              <w:t>.文化线路视阈下京杭大运河沿线原生村落景观更新研究——以北</w:t>
            </w:r>
            <w:proofErr w:type="gramStart"/>
            <w:r w:rsidRPr="007F6147">
              <w:rPr>
                <w:rFonts w:ascii="微软雅黑" w:eastAsia="微软雅黑" w:hAnsi="微软雅黑" w:cs="微软雅黑" w:hint="eastAsia"/>
                <w:color w:val="013298"/>
                <w:kern w:val="0"/>
                <w:sz w:val="15"/>
                <w:szCs w:val="15"/>
              </w:rPr>
              <w:t>运河李嘴村</w:t>
            </w:r>
            <w:proofErr w:type="gramEnd"/>
            <w:r w:rsidRPr="007F6147">
              <w:rPr>
                <w:rFonts w:ascii="微软雅黑" w:eastAsia="微软雅黑" w:hAnsi="微软雅黑" w:cs="微软雅黑" w:hint="eastAsia"/>
                <w:color w:val="013298"/>
                <w:kern w:val="0"/>
                <w:sz w:val="15"/>
                <w:szCs w:val="15"/>
              </w:rPr>
              <w:t>为例[J].艺术与设计(理论),2018,2(08):58-60.（第一作者）</w:t>
            </w:r>
          </w:p>
          <w:p w14:paraId="394A56D2" w14:textId="77777777" w:rsidR="007F6147" w:rsidRPr="007F6147" w:rsidRDefault="007F6147" w:rsidP="007F6147">
            <w:pPr>
              <w:pStyle w:val="ab"/>
              <w:widowControl/>
              <w:numPr>
                <w:ilvl w:val="0"/>
                <w:numId w:val="11"/>
              </w:numPr>
              <w:ind w:firstLineChars="0"/>
              <w:rPr>
                <w:rFonts w:ascii="微软雅黑" w:eastAsia="微软雅黑" w:hAnsi="微软雅黑" w:cs="微软雅黑" w:hint="eastAsia"/>
                <w:color w:val="013298"/>
                <w:kern w:val="0"/>
                <w:sz w:val="15"/>
                <w:szCs w:val="15"/>
              </w:rPr>
            </w:pPr>
            <w:r w:rsidRPr="007F6147">
              <w:rPr>
                <w:rFonts w:ascii="微软雅黑" w:eastAsia="微软雅黑" w:hAnsi="微软雅黑" w:cs="微软雅黑" w:hint="eastAsia"/>
                <w:color w:val="013298"/>
                <w:kern w:val="0"/>
                <w:sz w:val="15"/>
                <w:szCs w:val="15"/>
              </w:rPr>
              <w:t>赵艳,卞广萌,边小庆.风景园林设计理论与方法课程“融嵌式”教学创新模式研究[J].亚太教育,2015,(25):70-71.（第一作者）</w:t>
            </w:r>
          </w:p>
          <w:p w14:paraId="73F17CCB" w14:textId="77777777" w:rsidR="007F6147" w:rsidRPr="007F6147" w:rsidRDefault="007F6147" w:rsidP="007F6147">
            <w:pPr>
              <w:pStyle w:val="ab"/>
              <w:widowControl/>
              <w:numPr>
                <w:ilvl w:val="0"/>
                <w:numId w:val="11"/>
              </w:numPr>
              <w:ind w:firstLineChars="0"/>
              <w:rPr>
                <w:rFonts w:ascii="微软雅黑" w:eastAsia="微软雅黑" w:hAnsi="微软雅黑" w:cs="微软雅黑" w:hint="eastAsia"/>
                <w:color w:val="013298"/>
                <w:kern w:val="0"/>
                <w:sz w:val="15"/>
                <w:szCs w:val="15"/>
              </w:rPr>
            </w:pPr>
            <w:r w:rsidRPr="007F6147">
              <w:rPr>
                <w:rFonts w:ascii="微软雅黑" w:eastAsia="微软雅黑" w:hAnsi="微软雅黑" w:cs="微软雅黑" w:hint="eastAsia"/>
                <w:color w:val="013298"/>
                <w:kern w:val="0"/>
                <w:sz w:val="15"/>
                <w:szCs w:val="15"/>
              </w:rPr>
              <w:t>赵艳,邵龙,卞广萌.中东铁路工业文化景观廊道保护初探[J].艺术与设计(理论),2015,2(06):73-75.（第一作者）</w:t>
            </w:r>
          </w:p>
          <w:p w14:paraId="124D7508" w14:textId="77777777" w:rsidR="007F6147" w:rsidRPr="007F6147" w:rsidRDefault="007F6147" w:rsidP="007F6147">
            <w:pPr>
              <w:pStyle w:val="ab"/>
              <w:widowControl/>
              <w:numPr>
                <w:ilvl w:val="0"/>
                <w:numId w:val="11"/>
              </w:numPr>
              <w:ind w:firstLineChars="0"/>
              <w:rPr>
                <w:rFonts w:ascii="微软雅黑" w:eastAsia="微软雅黑" w:hAnsi="微软雅黑" w:cs="微软雅黑" w:hint="eastAsia"/>
                <w:color w:val="013298"/>
                <w:kern w:val="0"/>
                <w:sz w:val="15"/>
                <w:szCs w:val="15"/>
              </w:rPr>
            </w:pPr>
            <w:r w:rsidRPr="007F6147">
              <w:rPr>
                <w:rFonts w:ascii="微软雅黑" w:eastAsia="微软雅黑" w:hAnsi="微软雅黑" w:cs="微软雅黑" w:hint="eastAsia"/>
                <w:color w:val="013298"/>
                <w:kern w:val="0"/>
                <w:sz w:val="15"/>
                <w:szCs w:val="15"/>
              </w:rPr>
              <w:t>赵艳,卞广萌.绿色基础设施背景下的城市边缘区小型网络中心景观规划设计研究[J].艺术与设计(理论),2014,2(08):61-63.（第一作者）</w:t>
            </w:r>
          </w:p>
          <w:p w14:paraId="408F5BFE" w14:textId="77777777" w:rsidR="007F6147" w:rsidRPr="007F6147" w:rsidRDefault="007F6147" w:rsidP="007F6147">
            <w:pPr>
              <w:pStyle w:val="ab"/>
              <w:widowControl/>
              <w:numPr>
                <w:ilvl w:val="0"/>
                <w:numId w:val="11"/>
              </w:numPr>
              <w:ind w:firstLineChars="0"/>
              <w:rPr>
                <w:rFonts w:ascii="微软雅黑" w:eastAsia="微软雅黑" w:hAnsi="微软雅黑" w:cs="微软雅黑" w:hint="eastAsia"/>
                <w:color w:val="013298"/>
                <w:kern w:val="0"/>
                <w:sz w:val="15"/>
                <w:szCs w:val="15"/>
              </w:rPr>
            </w:pPr>
            <w:r w:rsidRPr="007F6147">
              <w:rPr>
                <w:rFonts w:ascii="微软雅黑" w:eastAsia="微软雅黑" w:hAnsi="微软雅黑" w:cs="微软雅黑" w:hint="eastAsia"/>
                <w:color w:val="013298"/>
                <w:kern w:val="0"/>
                <w:sz w:val="15"/>
                <w:szCs w:val="15"/>
              </w:rPr>
              <w:t>赵艳,卞广萌.景观设计原理课程改革与创新[J].大众文艺,2010,(19):264-265.（第一作者）</w:t>
            </w:r>
          </w:p>
          <w:p w14:paraId="56C8FFEE" w14:textId="77777777" w:rsidR="007F6147" w:rsidRPr="007F6147" w:rsidRDefault="007F6147" w:rsidP="007F6147">
            <w:pPr>
              <w:pStyle w:val="ab"/>
              <w:widowControl/>
              <w:numPr>
                <w:ilvl w:val="0"/>
                <w:numId w:val="11"/>
              </w:numPr>
              <w:ind w:firstLineChars="0"/>
              <w:rPr>
                <w:rFonts w:ascii="微软雅黑" w:eastAsia="微软雅黑" w:hAnsi="微软雅黑" w:cs="微软雅黑" w:hint="eastAsia"/>
                <w:color w:val="013298"/>
                <w:kern w:val="0"/>
                <w:sz w:val="15"/>
                <w:szCs w:val="15"/>
              </w:rPr>
            </w:pPr>
            <w:r w:rsidRPr="007F6147">
              <w:rPr>
                <w:rFonts w:ascii="微软雅黑" w:eastAsia="微软雅黑" w:hAnsi="微软雅黑" w:cs="微软雅黑"/>
                <w:color w:val="013298"/>
                <w:kern w:val="0"/>
                <w:sz w:val="15"/>
                <w:szCs w:val="15"/>
              </w:rPr>
              <w:t>Yan Zhao, Jing Su. Research on the Design Specialties Practice Course Teaching Mode Based on “Four Stratums and Four Modules” in the Context of “Innovation and Entrepreneurship Education”. Conference: 2018 4th International Conference on Social Science and</w:t>
            </w:r>
            <w:r w:rsidRPr="007F6147">
              <w:rPr>
                <w:rFonts w:ascii="微软雅黑" w:eastAsia="微软雅黑" w:hAnsi="微软雅黑" w:cs="微软雅黑" w:hint="eastAsia"/>
                <w:color w:val="013298"/>
                <w:kern w:val="0"/>
                <w:sz w:val="15"/>
                <w:szCs w:val="15"/>
              </w:rPr>
              <w:t xml:space="preserve"> Higher Education (ICSSHE 2018), 2018.9（第一作者）</w:t>
            </w:r>
          </w:p>
          <w:p w14:paraId="780F336F" w14:textId="77777777" w:rsidR="007F6147" w:rsidRPr="007F6147" w:rsidRDefault="007F6147" w:rsidP="007F6147">
            <w:pPr>
              <w:pStyle w:val="ab"/>
              <w:widowControl/>
              <w:numPr>
                <w:ilvl w:val="0"/>
                <w:numId w:val="11"/>
              </w:numPr>
              <w:ind w:firstLineChars="0"/>
              <w:rPr>
                <w:rFonts w:ascii="微软雅黑" w:eastAsia="微软雅黑" w:hAnsi="微软雅黑" w:cs="微软雅黑" w:hint="eastAsia"/>
                <w:color w:val="013298"/>
                <w:kern w:val="0"/>
                <w:sz w:val="15"/>
                <w:szCs w:val="15"/>
              </w:rPr>
            </w:pPr>
            <w:r w:rsidRPr="007F6147">
              <w:rPr>
                <w:rFonts w:ascii="微软雅黑" w:eastAsia="微软雅黑" w:hAnsi="微软雅黑" w:cs="微软雅黑"/>
                <w:color w:val="013298"/>
                <w:kern w:val="0"/>
                <w:sz w:val="15"/>
                <w:szCs w:val="15"/>
              </w:rPr>
              <w:t>Yan Zhao, Wei Li. Analysis of the Adaptation of Urban Outdoor Public Space to the Senior Citizens Based on the Local Cultural and Artistic Characteristics in Tianjin. Conference: 2017 World Conference on Management Science and Human Social Development (MSH</w:t>
            </w:r>
            <w:r w:rsidRPr="007F6147">
              <w:rPr>
                <w:rFonts w:ascii="微软雅黑" w:eastAsia="微软雅黑" w:hAnsi="微软雅黑" w:cs="微软雅黑" w:hint="eastAsia"/>
                <w:color w:val="013298"/>
                <w:kern w:val="0"/>
                <w:sz w:val="15"/>
                <w:szCs w:val="15"/>
              </w:rPr>
              <w:t>SD 2017), 2017,12（第一作者）</w:t>
            </w:r>
          </w:p>
          <w:p w14:paraId="7A3531B1" w14:textId="77777777" w:rsidR="007F6147" w:rsidRPr="007F6147" w:rsidRDefault="007F6147" w:rsidP="007F6147">
            <w:pPr>
              <w:pStyle w:val="ab"/>
              <w:widowControl/>
              <w:numPr>
                <w:ilvl w:val="0"/>
                <w:numId w:val="11"/>
              </w:numPr>
              <w:ind w:firstLineChars="0"/>
              <w:rPr>
                <w:rFonts w:ascii="微软雅黑" w:eastAsia="微软雅黑" w:hAnsi="微软雅黑" w:cs="微软雅黑" w:hint="eastAsia"/>
                <w:color w:val="013298"/>
                <w:kern w:val="0"/>
                <w:sz w:val="15"/>
                <w:szCs w:val="15"/>
              </w:rPr>
            </w:pPr>
            <w:r w:rsidRPr="007F6147">
              <w:rPr>
                <w:rFonts w:ascii="微软雅黑" w:eastAsia="微软雅黑" w:hAnsi="微软雅黑" w:cs="微软雅黑" w:hint="eastAsia"/>
                <w:color w:val="013298"/>
                <w:kern w:val="0"/>
                <w:sz w:val="15"/>
                <w:szCs w:val="15"/>
              </w:rPr>
              <w:t>严建伟,赵艳.</w:t>
            </w:r>
            <w:proofErr w:type="gramStart"/>
            <w:r w:rsidRPr="007F6147">
              <w:rPr>
                <w:rFonts w:ascii="微软雅黑" w:eastAsia="微软雅黑" w:hAnsi="微软雅黑" w:cs="微软雅黑" w:hint="eastAsia"/>
                <w:color w:val="013298"/>
                <w:kern w:val="0"/>
                <w:sz w:val="15"/>
                <w:szCs w:val="15"/>
              </w:rPr>
              <w:t>天津地铁站域媒介</w:t>
            </w:r>
            <w:proofErr w:type="gramEnd"/>
            <w:r w:rsidRPr="007F6147">
              <w:rPr>
                <w:rFonts w:ascii="微软雅黑" w:eastAsia="微软雅黑" w:hAnsi="微软雅黑" w:cs="微软雅黑" w:hint="eastAsia"/>
                <w:color w:val="013298"/>
                <w:kern w:val="0"/>
                <w:sz w:val="15"/>
                <w:szCs w:val="15"/>
              </w:rPr>
              <w:t>空间文化传播效果与资源优化思路[J].天津大学学报(社会科学版),2019,21(03):234-241.（通讯作者）被引频次10</w:t>
            </w:r>
          </w:p>
          <w:p w14:paraId="77C81DDC" w14:textId="65C0439E" w:rsidR="007F6147" w:rsidRDefault="007F6147" w:rsidP="007F6147">
            <w:pPr>
              <w:pStyle w:val="ab"/>
              <w:widowControl/>
              <w:numPr>
                <w:ilvl w:val="0"/>
                <w:numId w:val="11"/>
              </w:numPr>
              <w:ind w:firstLineChars="0"/>
              <w:rPr>
                <w:rFonts w:ascii="微软雅黑" w:eastAsia="微软雅黑" w:hAnsi="微软雅黑" w:cs="微软雅黑"/>
                <w:color w:val="013298"/>
                <w:kern w:val="0"/>
                <w:sz w:val="15"/>
                <w:szCs w:val="15"/>
              </w:rPr>
            </w:pPr>
            <w:r w:rsidRPr="007F6147">
              <w:rPr>
                <w:rFonts w:ascii="微软雅黑" w:eastAsia="微软雅黑" w:hAnsi="微软雅黑" w:cs="微软雅黑" w:hint="eastAsia"/>
                <w:color w:val="013298"/>
                <w:kern w:val="0"/>
                <w:sz w:val="15"/>
                <w:szCs w:val="15"/>
              </w:rPr>
              <w:t>李伟,赵艳.基于天津地域文化艺术特色的城市室外公共空间</w:t>
            </w:r>
            <w:proofErr w:type="gramStart"/>
            <w:r w:rsidRPr="007F6147">
              <w:rPr>
                <w:rFonts w:ascii="微软雅黑" w:eastAsia="微软雅黑" w:hAnsi="微软雅黑" w:cs="微软雅黑" w:hint="eastAsia"/>
                <w:color w:val="013298"/>
                <w:kern w:val="0"/>
                <w:sz w:val="15"/>
                <w:szCs w:val="15"/>
              </w:rPr>
              <w:t>适</w:t>
            </w:r>
            <w:proofErr w:type="gramEnd"/>
            <w:r w:rsidRPr="007F6147">
              <w:rPr>
                <w:rFonts w:ascii="微软雅黑" w:eastAsia="微软雅黑" w:hAnsi="微软雅黑" w:cs="微软雅黑" w:hint="eastAsia"/>
                <w:color w:val="013298"/>
                <w:kern w:val="0"/>
                <w:sz w:val="15"/>
                <w:szCs w:val="15"/>
              </w:rPr>
              <w:t>老化分析[J].城市建筑,2018,(09):23-26.（通讯作者）</w:t>
            </w:r>
          </w:p>
          <w:p w14:paraId="7D50513E" w14:textId="77777777" w:rsidR="00E4731F" w:rsidRPr="00E4731F" w:rsidRDefault="00E4731F" w:rsidP="00E4731F">
            <w:pPr>
              <w:pStyle w:val="ab"/>
              <w:widowControl/>
              <w:numPr>
                <w:ilvl w:val="0"/>
                <w:numId w:val="11"/>
              </w:numPr>
              <w:ind w:firstLineChars="0"/>
              <w:rPr>
                <w:rFonts w:ascii="微软雅黑" w:eastAsia="微软雅黑" w:hAnsi="微软雅黑" w:cs="微软雅黑" w:hint="eastAsia"/>
                <w:color w:val="013298"/>
                <w:kern w:val="0"/>
                <w:sz w:val="15"/>
                <w:szCs w:val="15"/>
              </w:rPr>
            </w:pPr>
            <w:r w:rsidRPr="00E4731F">
              <w:rPr>
                <w:rFonts w:ascii="微软雅黑" w:eastAsia="微软雅黑" w:hAnsi="微软雅黑" w:cs="微软雅黑" w:hint="eastAsia"/>
                <w:color w:val="013298"/>
                <w:kern w:val="0"/>
                <w:sz w:val="15"/>
                <w:szCs w:val="15"/>
              </w:rPr>
              <w:t>严建伟,赵艳,宋伯年.天津城市广场景观文化特色解析[J].华中建筑,2013,31(03):64-69.被引频次10</w:t>
            </w:r>
          </w:p>
          <w:p w14:paraId="0D49BAE0" w14:textId="77777777" w:rsidR="00E4731F" w:rsidRPr="00E4731F" w:rsidRDefault="00E4731F" w:rsidP="00E4731F">
            <w:pPr>
              <w:pStyle w:val="ab"/>
              <w:widowControl/>
              <w:numPr>
                <w:ilvl w:val="0"/>
                <w:numId w:val="11"/>
              </w:numPr>
              <w:ind w:firstLineChars="0"/>
              <w:rPr>
                <w:rFonts w:ascii="微软雅黑" w:eastAsia="微软雅黑" w:hAnsi="微软雅黑" w:cs="微软雅黑" w:hint="eastAsia"/>
                <w:color w:val="013298"/>
                <w:kern w:val="0"/>
                <w:sz w:val="15"/>
                <w:szCs w:val="15"/>
              </w:rPr>
            </w:pPr>
            <w:r w:rsidRPr="00E4731F">
              <w:rPr>
                <w:rFonts w:ascii="微软雅黑" w:eastAsia="微软雅黑" w:hAnsi="微软雅黑" w:cs="微软雅黑" w:hint="eastAsia"/>
                <w:color w:val="013298"/>
                <w:kern w:val="0"/>
                <w:sz w:val="15"/>
                <w:szCs w:val="15"/>
              </w:rPr>
              <w:t>严建伟,赵艳.城市文化视角下文化产业与广场景观互动研究[C]//天津市社会科学界联合会.科学发展·协同创新·共筑梦想——天津市社会科学界第十届学术年会优秀论文集（上）,2014:312-318.（通讯作者）</w:t>
            </w:r>
          </w:p>
          <w:p w14:paraId="6092E6E2" w14:textId="77777777" w:rsidR="00E4731F" w:rsidRPr="00E4731F" w:rsidRDefault="00E4731F" w:rsidP="00E4731F">
            <w:pPr>
              <w:pStyle w:val="ab"/>
              <w:widowControl/>
              <w:numPr>
                <w:ilvl w:val="0"/>
                <w:numId w:val="11"/>
              </w:numPr>
              <w:ind w:firstLineChars="0"/>
              <w:rPr>
                <w:rFonts w:ascii="微软雅黑" w:eastAsia="微软雅黑" w:hAnsi="微软雅黑" w:cs="微软雅黑" w:hint="eastAsia"/>
                <w:color w:val="013298"/>
                <w:kern w:val="0"/>
                <w:sz w:val="15"/>
                <w:szCs w:val="15"/>
              </w:rPr>
            </w:pPr>
            <w:r w:rsidRPr="00E4731F">
              <w:rPr>
                <w:rFonts w:ascii="微软雅黑" w:eastAsia="微软雅黑" w:hAnsi="微软雅黑" w:cs="微软雅黑" w:hint="eastAsia"/>
                <w:color w:val="013298"/>
                <w:kern w:val="0"/>
                <w:sz w:val="15"/>
                <w:szCs w:val="15"/>
              </w:rPr>
              <w:lastRenderedPageBreak/>
              <w:t>雷燚,刘韦伟,赵艳.天津运河民居建筑砖雕艺术特征与空间叙事方式——以石家大院为例[J].城市建筑空间,2025,32(06):122-124.</w:t>
            </w:r>
          </w:p>
          <w:p w14:paraId="7EB05F30" w14:textId="77777777" w:rsidR="00E4731F" w:rsidRPr="00E4731F" w:rsidRDefault="00E4731F" w:rsidP="00E4731F">
            <w:pPr>
              <w:pStyle w:val="ab"/>
              <w:widowControl/>
              <w:numPr>
                <w:ilvl w:val="0"/>
                <w:numId w:val="11"/>
              </w:numPr>
              <w:ind w:firstLineChars="0"/>
              <w:rPr>
                <w:rFonts w:ascii="微软雅黑" w:eastAsia="微软雅黑" w:hAnsi="微软雅黑" w:cs="微软雅黑" w:hint="eastAsia"/>
                <w:color w:val="013298"/>
                <w:kern w:val="0"/>
                <w:sz w:val="15"/>
                <w:szCs w:val="15"/>
              </w:rPr>
            </w:pPr>
            <w:r w:rsidRPr="00E4731F">
              <w:rPr>
                <w:rFonts w:ascii="微软雅黑" w:eastAsia="微软雅黑" w:hAnsi="微软雅黑" w:cs="微软雅黑" w:hint="eastAsia"/>
                <w:color w:val="013298"/>
                <w:kern w:val="0"/>
                <w:sz w:val="15"/>
                <w:szCs w:val="15"/>
              </w:rPr>
              <w:t>刘韦伟,赵艳.设计类专业构造课程</w:t>
            </w:r>
            <w:proofErr w:type="gramStart"/>
            <w:r w:rsidRPr="00E4731F">
              <w:rPr>
                <w:rFonts w:ascii="微软雅黑" w:eastAsia="微软雅黑" w:hAnsi="微软雅黑" w:cs="微软雅黑" w:hint="eastAsia"/>
                <w:color w:val="013298"/>
                <w:kern w:val="0"/>
                <w:sz w:val="15"/>
                <w:szCs w:val="15"/>
              </w:rPr>
              <w:t>思政设计</w:t>
            </w:r>
            <w:proofErr w:type="gramEnd"/>
            <w:r w:rsidRPr="00E4731F">
              <w:rPr>
                <w:rFonts w:ascii="微软雅黑" w:eastAsia="微软雅黑" w:hAnsi="微软雅黑" w:cs="微软雅黑" w:hint="eastAsia"/>
                <w:color w:val="013298"/>
                <w:kern w:val="0"/>
                <w:sz w:val="15"/>
                <w:szCs w:val="15"/>
              </w:rPr>
              <w:t>与实践——以建筑构造课程“4+5+6”教学实践为例[J].艺术教育,2025,(09):46-49.</w:t>
            </w:r>
          </w:p>
          <w:p w14:paraId="4F40B4A4" w14:textId="77777777" w:rsidR="00E4731F" w:rsidRPr="00E4731F" w:rsidRDefault="00E4731F" w:rsidP="00E4731F">
            <w:pPr>
              <w:pStyle w:val="ab"/>
              <w:widowControl/>
              <w:numPr>
                <w:ilvl w:val="0"/>
                <w:numId w:val="11"/>
              </w:numPr>
              <w:ind w:firstLineChars="0"/>
              <w:rPr>
                <w:rFonts w:ascii="微软雅黑" w:eastAsia="微软雅黑" w:hAnsi="微软雅黑" w:cs="微软雅黑" w:hint="eastAsia"/>
                <w:color w:val="013298"/>
                <w:kern w:val="0"/>
                <w:sz w:val="15"/>
                <w:szCs w:val="15"/>
              </w:rPr>
            </w:pPr>
            <w:r w:rsidRPr="00E4731F">
              <w:rPr>
                <w:rFonts w:ascii="微软雅黑" w:eastAsia="微软雅黑" w:hAnsi="微软雅黑" w:cs="微软雅黑" w:hint="eastAsia"/>
                <w:color w:val="013298"/>
                <w:kern w:val="0"/>
                <w:sz w:val="15"/>
                <w:szCs w:val="15"/>
              </w:rPr>
              <w:t>刘韦伟,赵艳,李伟佳.历史街区地铁</w:t>
            </w:r>
            <w:proofErr w:type="gramStart"/>
            <w:r w:rsidRPr="00E4731F">
              <w:rPr>
                <w:rFonts w:ascii="微软雅黑" w:eastAsia="微软雅黑" w:hAnsi="微软雅黑" w:cs="微软雅黑" w:hint="eastAsia"/>
                <w:color w:val="013298"/>
                <w:kern w:val="0"/>
                <w:sz w:val="15"/>
                <w:szCs w:val="15"/>
              </w:rPr>
              <w:t>站域空间</w:t>
            </w:r>
            <w:proofErr w:type="gramEnd"/>
            <w:r w:rsidRPr="00E4731F">
              <w:rPr>
                <w:rFonts w:ascii="微软雅黑" w:eastAsia="微软雅黑" w:hAnsi="微软雅黑" w:cs="微软雅黑" w:hint="eastAsia"/>
                <w:color w:val="013298"/>
                <w:kern w:val="0"/>
                <w:sz w:val="15"/>
                <w:szCs w:val="15"/>
              </w:rPr>
              <w:t>中“地方感”的形成要素与理论解析[J].艺术与设计(理论),2023,2(04):72-75.</w:t>
            </w:r>
          </w:p>
          <w:p w14:paraId="01E33400" w14:textId="6D27D199" w:rsidR="005C6C7D" w:rsidRPr="00E4731F" w:rsidRDefault="00E4731F" w:rsidP="00E4731F">
            <w:pPr>
              <w:pStyle w:val="ab"/>
              <w:widowControl/>
              <w:numPr>
                <w:ilvl w:val="0"/>
                <w:numId w:val="11"/>
              </w:numPr>
              <w:ind w:firstLineChars="0"/>
              <w:rPr>
                <w:rFonts w:ascii="微软雅黑" w:eastAsia="微软雅黑" w:hAnsi="微软雅黑" w:cs="微软雅黑" w:hint="eastAsia"/>
                <w:color w:val="013298"/>
                <w:kern w:val="0"/>
                <w:sz w:val="15"/>
                <w:szCs w:val="15"/>
              </w:rPr>
            </w:pPr>
            <w:r w:rsidRPr="00E4731F">
              <w:rPr>
                <w:rFonts w:ascii="微软雅黑" w:eastAsia="微软雅黑" w:hAnsi="微软雅黑" w:cs="微软雅黑" w:hint="eastAsia"/>
                <w:color w:val="013298"/>
                <w:kern w:val="0"/>
                <w:sz w:val="15"/>
                <w:szCs w:val="15"/>
              </w:rPr>
              <w:t>刘韦伟,赵艳,严建伟,等.高寒地区铁路站房雨水利用技术研究——以川藏线林芝站为例[J].建筑节能,2020,48(09):139-142+149.</w:t>
            </w:r>
          </w:p>
        </w:tc>
      </w:tr>
    </w:tbl>
    <w:p w14:paraId="55F6566B" w14:textId="77777777" w:rsidR="005C6C7D" w:rsidRDefault="005C6C7D">
      <w:pPr>
        <w:rPr>
          <w:rFonts w:hint="eastAsia"/>
        </w:rPr>
      </w:pPr>
    </w:p>
    <w:sectPr w:rsidR="005C6C7D">
      <w:pgSz w:w="11906" w:h="16838"/>
      <w:pgMar w:top="1040" w:right="1486" w:bottom="1098"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44F"/>
    <w:multiLevelType w:val="hybridMultilevel"/>
    <w:tmpl w:val="3786922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A53AB3"/>
    <w:multiLevelType w:val="hybridMultilevel"/>
    <w:tmpl w:val="6A70C116"/>
    <w:lvl w:ilvl="0" w:tplc="CF3E2CD0">
      <w:start w:val="1"/>
      <w:numFmt w:val="decimal"/>
      <w:lvlText w:val="[%1]"/>
      <w:lvlJc w:val="left"/>
      <w:pPr>
        <w:ind w:left="740" w:hanging="440"/>
      </w:pPr>
      <w:rPr>
        <w:rFonts w:hint="eastAsia"/>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2" w15:restartNumberingAfterBreak="0">
    <w:nsid w:val="20C02561"/>
    <w:multiLevelType w:val="hybridMultilevel"/>
    <w:tmpl w:val="7486A6B8"/>
    <w:lvl w:ilvl="0" w:tplc="CF3E2CD0">
      <w:start w:val="1"/>
      <w:numFmt w:val="decimal"/>
      <w:lvlText w:val="[%1]"/>
      <w:lvlJc w:val="left"/>
      <w:pPr>
        <w:ind w:left="740" w:hanging="440"/>
      </w:pPr>
      <w:rPr>
        <w:rFonts w:hint="eastAsia"/>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3" w15:restartNumberingAfterBreak="0">
    <w:nsid w:val="261D5C31"/>
    <w:multiLevelType w:val="hybridMultilevel"/>
    <w:tmpl w:val="2C16D470"/>
    <w:lvl w:ilvl="0" w:tplc="CF3E2CD0">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3AB75A7"/>
    <w:multiLevelType w:val="hybridMultilevel"/>
    <w:tmpl w:val="90DAA636"/>
    <w:lvl w:ilvl="0" w:tplc="CF3E2CD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E881E23"/>
    <w:multiLevelType w:val="hybridMultilevel"/>
    <w:tmpl w:val="B8229588"/>
    <w:lvl w:ilvl="0" w:tplc="E4564BE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33466AE"/>
    <w:multiLevelType w:val="hybridMultilevel"/>
    <w:tmpl w:val="9C46D120"/>
    <w:lvl w:ilvl="0" w:tplc="FC62EB7C">
      <w:start w:val="1"/>
      <w:numFmt w:val="decimal"/>
      <w:lvlText w:val="%1."/>
      <w:lvlJc w:val="left"/>
      <w:pPr>
        <w:ind w:left="660" w:hanging="36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7" w15:restartNumberingAfterBreak="0">
    <w:nsid w:val="4FB236B9"/>
    <w:multiLevelType w:val="hybridMultilevel"/>
    <w:tmpl w:val="4866FD84"/>
    <w:lvl w:ilvl="0" w:tplc="CF3E2CD0">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EA9288E"/>
    <w:multiLevelType w:val="hybridMultilevel"/>
    <w:tmpl w:val="130C2478"/>
    <w:lvl w:ilvl="0" w:tplc="CF3E2CD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EF14794"/>
    <w:multiLevelType w:val="hybridMultilevel"/>
    <w:tmpl w:val="74E6248C"/>
    <w:lvl w:ilvl="0" w:tplc="CF3E2CD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F9C5565"/>
    <w:multiLevelType w:val="multilevel"/>
    <w:tmpl w:val="2BDC136C"/>
    <w:lvl w:ilvl="0">
      <w:start w:val="4"/>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b w:val="0"/>
        <w:bCs w:val="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num w:numId="1" w16cid:durableId="1115707590">
    <w:abstractNumId w:val="9"/>
  </w:num>
  <w:num w:numId="2" w16cid:durableId="440802485">
    <w:abstractNumId w:val="5"/>
  </w:num>
  <w:num w:numId="3" w16cid:durableId="417216428">
    <w:abstractNumId w:val="8"/>
  </w:num>
  <w:num w:numId="4" w16cid:durableId="1858301584">
    <w:abstractNumId w:val="7"/>
  </w:num>
  <w:num w:numId="5" w16cid:durableId="1888684055">
    <w:abstractNumId w:val="10"/>
  </w:num>
  <w:num w:numId="6" w16cid:durableId="1308588578">
    <w:abstractNumId w:val="4"/>
  </w:num>
  <w:num w:numId="7" w16cid:durableId="920680102">
    <w:abstractNumId w:val="6"/>
  </w:num>
  <w:num w:numId="8" w16cid:durableId="1007370110">
    <w:abstractNumId w:val="1"/>
  </w:num>
  <w:num w:numId="9" w16cid:durableId="792745145">
    <w:abstractNumId w:val="0"/>
  </w:num>
  <w:num w:numId="10" w16cid:durableId="182014194">
    <w:abstractNumId w:val="3"/>
  </w:num>
  <w:num w:numId="11" w16cid:durableId="74449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4ZjM4MzJkM2FkYjI4YjY4OTM3ZTM1NTRmNzZhMjkifQ=="/>
  </w:docVars>
  <w:rsids>
    <w:rsidRoot w:val="1474690E"/>
    <w:rsid w:val="000057A9"/>
    <w:rsid w:val="0004427E"/>
    <w:rsid w:val="00152B98"/>
    <w:rsid w:val="0016090C"/>
    <w:rsid w:val="001C7E3E"/>
    <w:rsid w:val="001F295B"/>
    <w:rsid w:val="00236398"/>
    <w:rsid w:val="002436C1"/>
    <w:rsid w:val="00262D44"/>
    <w:rsid w:val="002F2E2E"/>
    <w:rsid w:val="00303E01"/>
    <w:rsid w:val="00324940"/>
    <w:rsid w:val="0035026F"/>
    <w:rsid w:val="003D1F5D"/>
    <w:rsid w:val="005C6C7D"/>
    <w:rsid w:val="006226D7"/>
    <w:rsid w:val="00634A25"/>
    <w:rsid w:val="00693D1B"/>
    <w:rsid w:val="006B68C1"/>
    <w:rsid w:val="007B0AE8"/>
    <w:rsid w:val="007B7885"/>
    <w:rsid w:val="007F6147"/>
    <w:rsid w:val="008C6531"/>
    <w:rsid w:val="008F0791"/>
    <w:rsid w:val="00954697"/>
    <w:rsid w:val="009A4937"/>
    <w:rsid w:val="00A25FAF"/>
    <w:rsid w:val="00AC55DE"/>
    <w:rsid w:val="00AF6AB1"/>
    <w:rsid w:val="00B23BBA"/>
    <w:rsid w:val="00B45D2A"/>
    <w:rsid w:val="00CF18F2"/>
    <w:rsid w:val="00DA2BDA"/>
    <w:rsid w:val="00DD6CA0"/>
    <w:rsid w:val="00E04D0E"/>
    <w:rsid w:val="00E34AD8"/>
    <w:rsid w:val="00E4731F"/>
    <w:rsid w:val="00E842D1"/>
    <w:rsid w:val="00EE2E06"/>
    <w:rsid w:val="00F868D0"/>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97D2B"/>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sid w:val="00F868D0"/>
    <w:pPr>
      <w:autoSpaceDE w:val="0"/>
      <w:autoSpaceDN w:val="0"/>
      <w:jc w:val="left"/>
    </w:pPr>
    <w:rPr>
      <w:rFonts w:ascii="宋体" w:eastAsia="宋体" w:hAnsi="宋体" w:cs="宋体"/>
      <w:kern w:val="0"/>
      <w:sz w:val="22"/>
      <w:szCs w:val="22"/>
      <w:lang w:val="zh-CN" w:bidi="zh-CN"/>
    </w:rPr>
  </w:style>
  <w:style w:type="paragraph" w:styleId="ab">
    <w:name w:val="List Paragraph"/>
    <w:basedOn w:val="a"/>
    <w:uiPriority w:val="34"/>
    <w:qFormat/>
    <w:rsid w:val="00693D1B"/>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2471</Words>
  <Characters>3758</Characters>
  <Application>Microsoft Office Word</Application>
  <DocSecurity>0</DocSecurity>
  <Lines>341</Lines>
  <Paragraphs>270</Paragraphs>
  <ScaleCrop>false</ScaleCrop>
  <Company>xtz.kuaimaxt.cn</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艳 赵</cp:lastModifiedBy>
  <cp:revision>2</cp:revision>
  <dcterms:created xsi:type="dcterms:W3CDTF">2026-06-05T07:04:00Z</dcterms:created>
  <dcterms:modified xsi:type="dcterms:W3CDTF">2026-06-05T07:04:00Z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