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C7D" w:rsidRDefault="00324940">
      <w:pPr>
        <w:widowControl/>
        <w:adjustRightInd w:val="0"/>
        <w:snapToGrid w:val="0"/>
        <w:jc w:val="center"/>
        <w:rPr>
          <w:rFonts w:ascii="微软雅黑" w:eastAsia="微软雅黑" w:hAnsi="微软雅黑" w:cs="微软雅黑"/>
          <w:color w:val="013298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13298"/>
          <w:kern w:val="0"/>
          <w:szCs w:val="21"/>
        </w:rPr>
        <w:t>硕士研究生指导教师简介</w:t>
      </w:r>
    </w:p>
    <w:tbl>
      <w:tblPr>
        <w:tblW w:w="0" w:type="auto"/>
        <w:jc w:val="center"/>
        <w:tblCellSpacing w:w="0" w:type="dxa"/>
        <w:shd w:val="clear" w:color="auto" w:fill="FFFFFF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897"/>
        <w:gridCol w:w="5191"/>
        <w:gridCol w:w="1737"/>
      </w:tblGrid>
      <w:tr w:rsidR="005C6C7D" w:rsidTr="009D6839">
        <w:trPr>
          <w:tblCellSpacing w:w="0" w:type="dxa"/>
          <w:jc w:val="center"/>
        </w:trPr>
        <w:tc>
          <w:tcPr>
            <w:tcW w:w="1897" w:type="dxa"/>
            <w:tcBorders>
              <w:top w:val="single" w:sz="12" w:space="0" w:color="0033CC"/>
              <w:tl2br w:val="nil"/>
              <w:tr2bl w:val="nil"/>
            </w:tcBorders>
            <w:shd w:val="clear" w:color="auto" w:fill="FFFFFF"/>
            <w:vAlign w:val="center"/>
          </w:tcPr>
          <w:p w:rsidR="005C6C7D" w:rsidRDefault="00324940">
            <w:pPr>
              <w:widowControl/>
              <w:adjustRightInd w:val="0"/>
              <w:snapToGrid w:val="0"/>
              <w:jc w:val="left"/>
              <w:rPr>
                <w:rFonts w:ascii="微软雅黑" w:eastAsia="微软雅黑" w:hAnsi="微软雅黑" w:cs="微软雅黑"/>
                <w:color w:val="013298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姓名（中文/汉语拼音）</w:t>
            </w:r>
          </w:p>
        </w:tc>
        <w:tc>
          <w:tcPr>
            <w:tcW w:w="5191" w:type="dxa"/>
            <w:tcBorders>
              <w:top w:val="single" w:sz="12" w:space="0" w:color="0033CC"/>
              <w:tl2br w:val="nil"/>
              <w:tr2bl w:val="nil"/>
            </w:tcBorders>
            <w:shd w:val="clear" w:color="auto" w:fill="FFFFFF"/>
            <w:vAlign w:val="center"/>
          </w:tcPr>
          <w:p w:rsidR="005C6C7D" w:rsidRPr="00AD121D" w:rsidRDefault="00AD121D">
            <w:pPr>
              <w:widowControl/>
              <w:adjustRightInd w:val="0"/>
              <w:snapToGrid w:val="0"/>
              <w:jc w:val="left"/>
              <w:rPr>
                <w:rFonts w:ascii="微软雅黑" w:eastAsia="微软雅黑" w:hAnsi="微软雅黑" w:cs="微软雅黑"/>
                <w:color w:val="013298"/>
                <w:sz w:val="15"/>
                <w:szCs w:val="15"/>
              </w:rPr>
            </w:pPr>
            <w:r w:rsidRPr="00AD121D">
              <w:rPr>
                <w:rFonts w:ascii="微软雅黑" w:eastAsia="微软雅黑" w:hAnsi="微软雅黑" w:cs="Calibri" w:hint="eastAsia"/>
                <w:color w:val="013298"/>
                <w:sz w:val="15"/>
                <w:szCs w:val="15"/>
                <w:shd w:val="clear" w:color="auto" w:fill="FFFFFF"/>
              </w:rPr>
              <w:t>汪江华</w:t>
            </w:r>
            <w:r w:rsidR="00DA2BDA" w:rsidRPr="00AD121D">
              <w:rPr>
                <w:rFonts w:ascii="微软雅黑" w:eastAsia="微软雅黑" w:hAnsi="微软雅黑" w:cs="微软雅黑" w:hint="eastAsia"/>
                <w:color w:val="013298"/>
                <w:sz w:val="15"/>
                <w:szCs w:val="15"/>
              </w:rPr>
              <w:t>/</w:t>
            </w:r>
            <w:r w:rsidRPr="00AD121D">
              <w:rPr>
                <w:rFonts w:ascii="微软雅黑" w:eastAsia="微软雅黑" w:hAnsi="微软雅黑" w:cs="微软雅黑"/>
                <w:color w:val="013298"/>
                <w:sz w:val="15"/>
                <w:szCs w:val="15"/>
              </w:rPr>
              <w:t>W</w:t>
            </w:r>
            <w:r w:rsidR="003B57DA">
              <w:rPr>
                <w:rFonts w:ascii="微软雅黑" w:eastAsia="微软雅黑" w:hAnsi="微软雅黑" w:cs="微软雅黑" w:hint="eastAsia"/>
                <w:color w:val="013298"/>
                <w:sz w:val="15"/>
                <w:szCs w:val="15"/>
              </w:rPr>
              <w:t xml:space="preserve">ANG </w:t>
            </w:r>
            <w:proofErr w:type="spellStart"/>
            <w:r w:rsidRPr="00AD121D">
              <w:rPr>
                <w:rFonts w:ascii="微软雅黑" w:eastAsia="微软雅黑" w:hAnsi="微软雅黑" w:cs="微软雅黑"/>
                <w:color w:val="013298"/>
                <w:sz w:val="15"/>
                <w:szCs w:val="15"/>
              </w:rPr>
              <w:t>Jianghua</w:t>
            </w:r>
            <w:proofErr w:type="spellEnd"/>
          </w:p>
        </w:tc>
        <w:tc>
          <w:tcPr>
            <w:tcW w:w="1737" w:type="dxa"/>
            <w:vMerge w:val="restart"/>
            <w:tcBorders>
              <w:top w:val="single" w:sz="12" w:space="0" w:color="0033CC"/>
              <w:tl2br w:val="nil"/>
              <w:tr2bl w:val="nil"/>
            </w:tcBorders>
            <w:shd w:val="clear" w:color="auto" w:fill="FFFFFF"/>
            <w:vAlign w:val="center"/>
          </w:tcPr>
          <w:p w:rsidR="005C6C7D" w:rsidRDefault="003B57DA">
            <w:pPr>
              <w:jc w:val="center"/>
              <w:rPr>
                <w:rFonts w:ascii="微软雅黑" w:eastAsia="微软雅黑" w:hAnsi="微软雅黑" w:cs="微软雅黑"/>
                <w:color w:val="013298"/>
                <w:sz w:val="15"/>
                <w:szCs w:val="15"/>
              </w:rPr>
            </w:pPr>
            <w:r>
              <w:rPr>
                <w:noProof/>
              </w:rPr>
              <w:drawing>
                <wp:inline distT="0" distB="0" distL="0" distR="0" wp14:anchorId="18BE84AD" wp14:editId="471F3608">
                  <wp:extent cx="940278" cy="1368000"/>
                  <wp:effectExtent l="0" t="0" r="0" b="3810"/>
                  <wp:docPr id="3787670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767031" name=""/>
                          <pic:cNvPicPr/>
                        </pic:nvPicPr>
                        <pic:blipFill rotWithShape="1">
                          <a:blip r:embed="rId5"/>
                          <a:srcRect l="21206" t="14353" r="25930" b="23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278" cy="13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C7D" w:rsidTr="009D6839">
        <w:trPr>
          <w:tblCellSpacing w:w="0" w:type="dxa"/>
          <w:jc w:val="center"/>
        </w:trPr>
        <w:tc>
          <w:tcPr>
            <w:tcW w:w="189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C6C7D" w:rsidRDefault="00324940">
            <w:pPr>
              <w:widowControl/>
              <w:adjustRightInd w:val="0"/>
              <w:snapToGrid w:val="0"/>
              <w:jc w:val="left"/>
              <w:rPr>
                <w:rFonts w:ascii="微软雅黑" w:eastAsia="微软雅黑" w:hAnsi="微软雅黑" w:cs="微软雅黑"/>
                <w:color w:val="013298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职称</w:t>
            </w:r>
          </w:p>
        </w:tc>
        <w:tc>
          <w:tcPr>
            <w:tcW w:w="519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C6C7D" w:rsidRPr="00AD121D" w:rsidRDefault="00AD121D">
            <w:pPr>
              <w:widowControl/>
              <w:adjustRightInd w:val="0"/>
              <w:snapToGrid w:val="0"/>
              <w:jc w:val="left"/>
              <w:rPr>
                <w:rFonts w:ascii="微软雅黑" w:eastAsia="微软雅黑" w:hAnsi="微软雅黑" w:cs="微软雅黑"/>
                <w:color w:val="013298"/>
                <w:sz w:val="15"/>
                <w:szCs w:val="15"/>
              </w:rPr>
            </w:pPr>
            <w:r w:rsidRPr="00AD121D">
              <w:rPr>
                <w:rFonts w:ascii="微软雅黑" w:eastAsia="微软雅黑" w:hAnsi="微软雅黑" w:cs="Calibri" w:hint="eastAsia"/>
                <w:color w:val="013298"/>
                <w:sz w:val="15"/>
                <w:szCs w:val="15"/>
                <w:shd w:val="clear" w:color="auto" w:fill="FFFFFF"/>
              </w:rPr>
              <w:t>教授</w:t>
            </w:r>
          </w:p>
        </w:tc>
        <w:tc>
          <w:tcPr>
            <w:tcW w:w="1737" w:type="dxa"/>
            <w:vMerge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C6C7D" w:rsidRDefault="005C6C7D">
            <w:pPr>
              <w:jc w:val="center"/>
              <w:rPr>
                <w:rFonts w:ascii="微软雅黑" w:eastAsia="微软雅黑" w:hAnsi="微软雅黑" w:cs="微软雅黑"/>
                <w:color w:val="013298"/>
                <w:sz w:val="15"/>
                <w:szCs w:val="15"/>
              </w:rPr>
            </w:pPr>
          </w:p>
        </w:tc>
      </w:tr>
      <w:tr w:rsidR="005C6C7D" w:rsidTr="009D6839">
        <w:trPr>
          <w:trHeight w:val="90"/>
          <w:tblCellSpacing w:w="0" w:type="dxa"/>
          <w:jc w:val="center"/>
        </w:trPr>
        <w:tc>
          <w:tcPr>
            <w:tcW w:w="189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C6C7D" w:rsidRDefault="000057A9">
            <w:pPr>
              <w:widowControl/>
              <w:adjustRightInd w:val="0"/>
              <w:snapToGrid w:val="0"/>
              <w:jc w:val="left"/>
              <w:rPr>
                <w:rFonts w:ascii="微软雅黑" w:eastAsia="微软雅黑" w:hAnsi="微软雅黑" w:cs="微软雅黑"/>
                <w:color w:val="013298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年龄</w:t>
            </w:r>
          </w:p>
        </w:tc>
        <w:tc>
          <w:tcPr>
            <w:tcW w:w="519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C6C7D" w:rsidRDefault="003B57DA">
            <w:pPr>
              <w:widowControl/>
              <w:adjustRightInd w:val="0"/>
              <w:snapToGrid w:val="0"/>
              <w:jc w:val="left"/>
              <w:rPr>
                <w:rFonts w:ascii="微软雅黑" w:eastAsia="微软雅黑" w:hAnsi="微软雅黑" w:cs="微软雅黑"/>
                <w:b/>
                <w:color w:val="013298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50</w:t>
            </w:r>
          </w:p>
        </w:tc>
        <w:tc>
          <w:tcPr>
            <w:tcW w:w="1737" w:type="dxa"/>
            <w:vMerge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C6C7D" w:rsidRDefault="005C6C7D">
            <w:pPr>
              <w:jc w:val="center"/>
              <w:rPr>
                <w:rFonts w:ascii="微软雅黑" w:eastAsia="微软雅黑" w:hAnsi="微软雅黑" w:cs="微软雅黑"/>
                <w:color w:val="013298"/>
                <w:sz w:val="15"/>
                <w:szCs w:val="15"/>
              </w:rPr>
            </w:pPr>
          </w:p>
        </w:tc>
      </w:tr>
      <w:tr w:rsidR="000057A9" w:rsidTr="009D6839">
        <w:trPr>
          <w:trHeight w:val="90"/>
          <w:tblCellSpacing w:w="0" w:type="dxa"/>
          <w:jc w:val="center"/>
        </w:trPr>
        <w:tc>
          <w:tcPr>
            <w:tcW w:w="189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0057A9" w:rsidRDefault="000057A9">
            <w:pPr>
              <w:widowControl/>
              <w:adjustRightInd w:val="0"/>
              <w:snapToGrid w:val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所在学院（系、所）</w:t>
            </w:r>
          </w:p>
        </w:tc>
        <w:tc>
          <w:tcPr>
            <w:tcW w:w="519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0057A9" w:rsidRDefault="009D6839">
            <w:pPr>
              <w:widowControl/>
              <w:adjustRightInd w:val="0"/>
              <w:snapToGrid w:val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建筑学院建筑系</w:t>
            </w:r>
          </w:p>
        </w:tc>
        <w:tc>
          <w:tcPr>
            <w:tcW w:w="1737" w:type="dxa"/>
            <w:vMerge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0057A9" w:rsidRDefault="000057A9">
            <w:pPr>
              <w:jc w:val="center"/>
              <w:rPr>
                <w:rFonts w:ascii="微软雅黑" w:eastAsia="微软雅黑" w:hAnsi="微软雅黑" w:cs="微软雅黑"/>
                <w:color w:val="013298"/>
                <w:sz w:val="15"/>
                <w:szCs w:val="15"/>
              </w:rPr>
            </w:pPr>
          </w:p>
        </w:tc>
      </w:tr>
      <w:tr w:rsidR="005C6C7D" w:rsidTr="009D6839">
        <w:trPr>
          <w:tblCellSpacing w:w="0" w:type="dxa"/>
          <w:jc w:val="center"/>
        </w:trPr>
        <w:tc>
          <w:tcPr>
            <w:tcW w:w="189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C6C7D" w:rsidRDefault="00324940">
            <w:pPr>
              <w:widowControl/>
              <w:adjustRightInd w:val="0"/>
              <w:snapToGrid w:val="0"/>
              <w:jc w:val="left"/>
              <w:rPr>
                <w:rFonts w:ascii="微软雅黑" w:eastAsia="微软雅黑" w:hAnsi="微软雅黑" w:cs="微软雅黑"/>
                <w:color w:val="013298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通讯地址</w:t>
            </w:r>
          </w:p>
        </w:tc>
        <w:tc>
          <w:tcPr>
            <w:tcW w:w="519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C6C7D" w:rsidRDefault="009D6839">
            <w:pPr>
              <w:widowControl/>
              <w:adjustRightInd w:val="0"/>
              <w:snapToGrid w:val="0"/>
              <w:jc w:val="left"/>
              <w:rPr>
                <w:rFonts w:ascii="微软雅黑" w:eastAsia="微软雅黑" w:hAnsi="微软雅黑" w:cs="微软雅黑"/>
                <w:b/>
                <w:color w:val="013298"/>
                <w:sz w:val="15"/>
                <w:szCs w:val="15"/>
              </w:rPr>
            </w:pPr>
            <w:r w:rsidRPr="009D6839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天津市西青区津静路26号</w:t>
            </w: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天津城建大学建筑学院</w:t>
            </w:r>
            <w:r w:rsidR="00C06F43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，</w:t>
            </w:r>
            <w:r w:rsidR="00C06F43"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  <w:t>300384</w:t>
            </w:r>
          </w:p>
        </w:tc>
        <w:tc>
          <w:tcPr>
            <w:tcW w:w="1737" w:type="dxa"/>
            <w:vMerge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C6C7D" w:rsidRDefault="005C6C7D">
            <w:pPr>
              <w:jc w:val="center"/>
              <w:rPr>
                <w:rFonts w:ascii="微软雅黑" w:eastAsia="微软雅黑" w:hAnsi="微软雅黑" w:cs="微软雅黑"/>
                <w:color w:val="013298"/>
                <w:sz w:val="15"/>
                <w:szCs w:val="15"/>
              </w:rPr>
            </w:pPr>
          </w:p>
        </w:tc>
      </w:tr>
      <w:tr w:rsidR="005C6C7D" w:rsidTr="009D6839">
        <w:trPr>
          <w:trHeight w:val="90"/>
          <w:tblCellSpacing w:w="0" w:type="dxa"/>
          <w:jc w:val="center"/>
        </w:trPr>
        <w:tc>
          <w:tcPr>
            <w:tcW w:w="189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C6C7D" w:rsidRDefault="00324940">
            <w:pPr>
              <w:widowControl/>
              <w:adjustRightInd w:val="0"/>
              <w:snapToGrid w:val="0"/>
              <w:jc w:val="left"/>
              <w:rPr>
                <w:rFonts w:ascii="微软雅黑" w:eastAsia="微软雅黑" w:hAnsi="微软雅黑" w:cs="微软雅黑"/>
                <w:color w:val="013298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电子信箱</w:t>
            </w:r>
          </w:p>
        </w:tc>
        <w:tc>
          <w:tcPr>
            <w:tcW w:w="519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C6C7D" w:rsidRDefault="00AD121D">
            <w:pPr>
              <w:widowControl/>
              <w:adjustRightInd w:val="0"/>
              <w:snapToGrid w:val="0"/>
              <w:jc w:val="left"/>
              <w:rPr>
                <w:rFonts w:ascii="微软雅黑" w:eastAsia="微软雅黑" w:hAnsi="微软雅黑" w:cs="微软雅黑"/>
                <w:b/>
                <w:color w:val="376175"/>
                <w:sz w:val="14"/>
                <w:szCs w:val="14"/>
              </w:rPr>
            </w:pPr>
            <w:r w:rsidRPr="00AD121D"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  <w:t>tjdxwjh@163.com</w:t>
            </w:r>
          </w:p>
        </w:tc>
        <w:tc>
          <w:tcPr>
            <w:tcW w:w="1737" w:type="dxa"/>
            <w:vMerge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C6C7D" w:rsidRDefault="005C6C7D">
            <w:pPr>
              <w:jc w:val="center"/>
              <w:rPr>
                <w:rFonts w:ascii="微软雅黑" w:eastAsia="微软雅黑" w:hAnsi="微软雅黑" w:cs="微软雅黑"/>
                <w:color w:val="013298"/>
                <w:sz w:val="15"/>
                <w:szCs w:val="15"/>
              </w:rPr>
            </w:pPr>
          </w:p>
        </w:tc>
      </w:tr>
      <w:tr w:rsidR="005C6C7D" w:rsidTr="009D6839">
        <w:trPr>
          <w:trHeight w:val="90"/>
          <w:tblCellSpacing w:w="0" w:type="dxa"/>
          <w:jc w:val="center"/>
        </w:trPr>
        <w:tc>
          <w:tcPr>
            <w:tcW w:w="189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C6C7D" w:rsidRDefault="00324940">
            <w:pPr>
              <w:widowControl/>
              <w:adjustRightInd w:val="0"/>
              <w:snapToGrid w:val="0"/>
              <w:jc w:val="left"/>
              <w:rPr>
                <w:rFonts w:ascii="微软雅黑" w:eastAsia="微软雅黑" w:hAnsi="微软雅黑" w:cs="微软雅黑"/>
                <w:color w:val="013298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联系方式</w:t>
            </w:r>
          </w:p>
        </w:tc>
        <w:tc>
          <w:tcPr>
            <w:tcW w:w="519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C6C7D" w:rsidRDefault="00AD121D">
            <w:pPr>
              <w:widowControl/>
              <w:adjustRightInd w:val="0"/>
              <w:snapToGrid w:val="0"/>
              <w:jc w:val="left"/>
              <w:rPr>
                <w:rFonts w:ascii="微软雅黑" w:eastAsia="微软雅黑" w:hAnsi="微软雅黑" w:cs="微软雅黑"/>
                <w:b/>
                <w:color w:val="013298"/>
                <w:sz w:val="15"/>
                <w:szCs w:val="15"/>
              </w:rPr>
            </w:pPr>
            <w:r w:rsidRPr="00AD121D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022-23085073，18526125645</w:t>
            </w:r>
          </w:p>
        </w:tc>
        <w:tc>
          <w:tcPr>
            <w:tcW w:w="1737" w:type="dxa"/>
            <w:vMerge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C6C7D" w:rsidRDefault="005C6C7D">
            <w:pPr>
              <w:jc w:val="center"/>
              <w:rPr>
                <w:rFonts w:ascii="微软雅黑" w:eastAsia="微软雅黑" w:hAnsi="微软雅黑" w:cs="微软雅黑"/>
                <w:color w:val="013298"/>
                <w:sz w:val="15"/>
                <w:szCs w:val="15"/>
              </w:rPr>
            </w:pPr>
          </w:p>
        </w:tc>
      </w:tr>
      <w:tr w:rsidR="005C6C7D" w:rsidTr="009D6839">
        <w:trPr>
          <w:trHeight w:val="90"/>
          <w:tblCellSpacing w:w="0" w:type="dxa"/>
          <w:jc w:val="center"/>
        </w:trPr>
        <w:tc>
          <w:tcPr>
            <w:tcW w:w="8825" w:type="dxa"/>
            <w:gridSpan w:val="3"/>
            <w:tcBorders>
              <w:tl2br w:val="nil"/>
              <w:tr2bl w:val="nil"/>
            </w:tcBorders>
            <w:shd w:val="clear" w:color="auto" w:fill="FFFFFF"/>
            <w:vAlign w:val="bottom"/>
          </w:tcPr>
          <w:p w:rsidR="005C6C7D" w:rsidRDefault="00324940">
            <w:pPr>
              <w:widowControl/>
              <w:adjustRightInd w:val="0"/>
              <w:snapToGrid w:val="0"/>
              <w:jc w:val="left"/>
              <w:rPr>
                <w:rFonts w:ascii="微软雅黑" w:eastAsia="微软雅黑" w:hAnsi="微软雅黑" w:cs="微软雅黑"/>
                <w:color w:val="013298"/>
                <w:sz w:val="15"/>
                <w:szCs w:val="15"/>
              </w:rPr>
            </w:pPr>
            <w:r>
              <w:rPr>
                <w:rStyle w:val="a9"/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主要研究方向</w:t>
            </w:r>
            <w:r w:rsidR="00DA2BDA">
              <w:rPr>
                <w:rStyle w:val="a9"/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：</w:t>
            </w:r>
          </w:p>
        </w:tc>
      </w:tr>
      <w:tr w:rsidR="005C6C7D" w:rsidTr="009D6839">
        <w:trPr>
          <w:trHeight w:val="23"/>
          <w:tblCellSpacing w:w="0" w:type="dxa"/>
          <w:jc w:val="center"/>
        </w:trPr>
        <w:tc>
          <w:tcPr>
            <w:tcW w:w="8825" w:type="dxa"/>
            <w:gridSpan w:val="3"/>
            <w:tcBorders>
              <w:bottom w:val="single" w:sz="12" w:space="0" w:color="0033CC"/>
              <w:tl2br w:val="nil"/>
              <w:tr2bl w:val="nil"/>
            </w:tcBorders>
            <w:shd w:val="clear" w:color="auto" w:fill="FFFFFF"/>
            <w:vAlign w:val="center"/>
          </w:tcPr>
          <w:p w:rsidR="005C6C7D" w:rsidRDefault="003B57DA">
            <w:pPr>
              <w:widowControl/>
              <w:spacing w:afterLines="25" w:after="78"/>
              <w:jc w:val="left"/>
              <w:rPr>
                <w:rFonts w:ascii="微软雅黑" w:eastAsia="微软雅黑" w:hAnsi="微软雅黑" w:cs="微软雅黑"/>
                <w:color w:val="013298"/>
                <w:sz w:val="15"/>
                <w:szCs w:val="15"/>
              </w:rPr>
            </w:pPr>
            <w:r w:rsidRPr="003B57DA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BIM与新型建筑工业化</w:t>
            </w:r>
            <w:r w:rsidR="00DE6B38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，</w:t>
            </w:r>
            <w:proofErr w:type="gramStart"/>
            <w:r w:rsidRPr="00DE6B38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既有住</w:t>
            </w:r>
            <w:proofErr w:type="gramEnd"/>
            <w:r w:rsidRPr="00DE6B38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区综合性改造</w:t>
            </w: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，</w:t>
            </w:r>
            <w:r w:rsidR="00DE6B38" w:rsidRPr="00DE6B38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绿色宜居村镇</w:t>
            </w:r>
          </w:p>
        </w:tc>
      </w:tr>
      <w:tr w:rsidR="005C6C7D" w:rsidTr="009D6839">
        <w:trPr>
          <w:trHeight w:val="90"/>
          <w:tblCellSpacing w:w="0" w:type="dxa"/>
          <w:jc w:val="center"/>
        </w:trPr>
        <w:tc>
          <w:tcPr>
            <w:tcW w:w="882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C6C7D" w:rsidRDefault="00324940">
            <w:pPr>
              <w:widowControl/>
              <w:adjustRightInd w:val="0"/>
              <w:snapToGrid w:val="0"/>
              <w:jc w:val="left"/>
              <w:rPr>
                <w:rStyle w:val="a9"/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>
              <w:rPr>
                <w:rStyle w:val="a9"/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主要学历</w:t>
            </w:r>
          </w:p>
        </w:tc>
      </w:tr>
      <w:tr w:rsidR="005C6C7D" w:rsidTr="009D6839">
        <w:trPr>
          <w:trHeight w:val="1098"/>
          <w:tblCellSpacing w:w="0" w:type="dxa"/>
          <w:jc w:val="center"/>
        </w:trPr>
        <w:tc>
          <w:tcPr>
            <w:tcW w:w="8825" w:type="dxa"/>
            <w:gridSpan w:val="3"/>
            <w:tcBorders>
              <w:bottom w:val="single" w:sz="12" w:space="0" w:color="0033CC"/>
              <w:tl2br w:val="nil"/>
              <w:tr2bl w:val="nil"/>
            </w:tcBorders>
            <w:shd w:val="clear" w:color="auto" w:fill="FFFFFF"/>
            <w:vAlign w:val="center"/>
          </w:tcPr>
          <w:p w:rsidR="00DE6B38" w:rsidRPr="00DE6B38" w:rsidRDefault="00DE6B38" w:rsidP="00DE6B38">
            <w:pPr>
              <w:widowControl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DE6B38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2001/09-2005/06，天津大学，建筑学院，建筑设计及其理论，博士；</w:t>
            </w:r>
          </w:p>
          <w:p w:rsidR="00DE6B38" w:rsidRPr="00DE6B38" w:rsidRDefault="00DE6B38" w:rsidP="00DE6B38">
            <w:pPr>
              <w:widowControl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DE6B38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1999/09-2001/06，天津大学，建筑学院，建筑设计及其理论，硕士；</w:t>
            </w:r>
          </w:p>
          <w:p w:rsidR="005C6C7D" w:rsidRPr="00DE6B38" w:rsidRDefault="00DE6B38" w:rsidP="00DE6B38">
            <w:pPr>
              <w:widowControl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DE6B38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1994/09-1999/06，沈阳建筑大学，建筑学院，建筑学，本科。</w:t>
            </w:r>
          </w:p>
        </w:tc>
      </w:tr>
      <w:tr w:rsidR="005C6C7D" w:rsidTr="009D6839">
        <w:trPr>
          <w:trHeight w:val="90"/>
          <w:tblCellSpacing w:w="0" w:type="dxa"/>
          <w:jc w:val="center"/>
        </w:trPr>
        <w:tc>
          <w:tcPr>
            <w:tcW w:w="882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C6C7D" w:rsidRDefault="00324940">
            <w:pPr>
              <w:widowControl/>
              <w:adjustRightInd w:val="0"/>
              <w:snapToGrid w:val="0"/>
              <w:jc w:val="left"/>
              <w:rPr>
                <w:rStyle w:val="a9"/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>
              <w:rPr>
                <w:rStyle w:val="a9"/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主要学术经历</w:t>
            </w:r>
          </w:p>
        </w:tc>
      </w:tr>
      <w:tr w:rsidR="005C6C7D" w:rsidTr="009D6839">
        <w:trPr>
          <w:trHeight w:val="1038"/>
          <w:tblCellSpacing w:w="0" w:type="dxa"/>
          <w:jc w:val="center"/>
        </w:trPr>
        <w:tc>
          <w:tcPr>
            <w:tcW w:w="8825" w:type="dxa"/>
            <w:gridSpan w:val="3"/>
            <w:tcBorders>
              <w:bottom w:val="single" w:sz="12" w:space="0" w:color="0033CC"/>
              <w:tl2br w:val="nil"/>
              <w:tr2bl w:val="nil"/>
            </w:tcBorders>
            <w:shd w:val="clear" w:color="auto" w:fill="FFFFFF"/>
            <w:vAlign w:val="center"/>
          </w:tcPr>
          <w:p w:rsidR="005C6C7D" w:rsidRDefault="00324940">
            <w:pPr>
              <w:widowControl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 xml:space="preserve">　　【国内经历】</w:t>
            </w:r>
          </w:p>
          <w:p w:rsidR="00DE6B38" w:rsidRDefault="00DE6B38" w:rsidP="00DE6B38">
            <w:pPr>
              <w:widowControl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  <w:t>2021</w:t>
            </w:r>
            <w:r w:rsidRPr="00DE6B38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/0</w:t>
            </w:r>
            <w:r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  <w:t>7</w:t>
            </w: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至今</w:t>
            </w:r>
            <w:r w:rsidRPr="00DE6B38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，天津</w:t>
            </w: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城建</w:t>
            </w:r>
            <w:r w:rsidRPr="00DE6B38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大学，建筑学院，教授；</w:t>
            </w:r>
          </w:p>
          <w:p w:rsidR="00DE6B38" w:rsidRPr="00DE6B38" w:rsidRDefault="00DE6B38" w:rsidP="00DE6B38">
            <w:pPr>
              <w:widowControl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DE6B38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2015/0</w:t>
            </w:r>
            <w:r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  <w:t>7</w:t>
            </w:r>
            <w:r w:rsidRPr="00DE6B38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-20</w:t>
            </w:r>
            <w:r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  <w:t>21</w:t>
            </w:r>
            <w:r w:rsidRPr="00DE6B38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/06，天津大学，建筑学院，教授；</w:t>
            </w:r>
          </w:p>
          <w:p w:rsidR="00DE6B38" w:rsidRPr="00DE6B38" w:rsidRDefault="00DE6B38" w:rsidP="00DE6B38">
            <w:pPr>
              <w:widowControl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DE6B38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2008/07-2015/06，天津大学，建筑学院，副教授；</w:t>
            </w:r>
          </w:p>
          <w:p w:rsidR="005C6C7D" w:rsidRPr="00DE6B38" w:rsidRDefault="00DE6B38" w:rsidP="00DE6B38">
            <w:pPr>
              <w:widowControl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DE6B38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2005/07-2008/0</w:t>
            </w:r>
            <w:r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  <w:t>6</w:t>
            </w:r>
            <w:r w:rsidRPr="00DE6B38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，天津大学，建筑学院，讲师；</w:t>
            </w:r>
          </w:p>
          <w:p w:rsidR="005C6C7D" w:rsidRDefault="00324940">
            <w:pPr>
              <w:widowControl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 xml:space="preserve">　　【国外经历】</w:t>
            </w:r>
          </w:p>
          <w:p w:rsidR="005C6C7D" w:rsidRDefault="00DE6B38" w:rsidP="0097263D">
            <w:pPr>
              <w:widowControl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sz w:val="15"/>
                <w:szCs w:val="15"/>
              </w:rPr>
            </w:pPr>
            <w:r w:rsidRPr="00DE6B38">
              <w:rPr>
                <w:rFonts w:ascii="微软雅黑" w:eastAsia="微软雅黑" w:hAnsi="微软雅黑" w:cs="微软雅黑" w:hint="eastAsia"/>
                <w:color w:val="013298"/>
                <w:sz w:val="15"/>
                <w:szCs w:val="15"/>
              </w:rPr>
              <w:t>2012/09-2013/08，英国谢菲尔德大学，访问学者；</w:t>
            </w:r>
          </w:p>
        </w:tc>
      </w:tr>
      <w:tr w:rsidR="005C6C7D" w:rsidTr="009D6839">
        <w:trPr>
          <w:trHeight w:val="90"/>
          <w:tblCellSpacing w:w="0" w:type="dxa"/>
          <w:jc w:val="center"/>
        </w:trPr>
        <w:tc>
          <w:tcPr>
            <w:tcW w:w="882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C6C7D" w:rsidRDefault="00324940">
            <w:pPr>
              <w:widowControl/>
              <w:adjustRightInd w:val="0"/>
              <w:snapToGrid w:val="0"/>
              <w:jc w:val="left"/>
              <w:rPr>
                <w:rStyle w:val="a9"/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>
              <w:rPr>
                <w:rStyle w:val="a9"/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主要讲授课程</w:t>
            </w:r>
          </w:p>
        </w:tc>
      </w:tr>
      <w:tr w:rsidR="005C6C7D" w:rsidTr="009D6839">
        <w:trPr>
          <w:trHeight w:val="798"/>
          <w:tblCellSpacing w:w="0" w:type="dxa"/>
          <w:jc w:val="center"/>
        </w:trPr>
        <w:tc>
          <w:tcPr>
            <w:tcW w:w="8825" w:type="dxa"/>
            <w:gridSpan w:val="3"/>
            <w:tcBorders>
              <w:bottom w:val="single" w:sz="12" w:space="0" w:color="0033CC"/>
              <w:tl2br w:val="nil"/>
              <w:tr2bl w:val="nil"/>
            </w:tcBorders>
            <w:shd w:val="clear" w:color="auto" w:fill="FFFFFF"/>
            <w:vAlign w:val="center"/>
          </w:tcPr>
          <w:p w:rsidR="005C6C7D" w:rsidRDefault="00DE6B38" w:rsidP="002A4875">
            <w:pPr>
              <w:widowControl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sz w:val="15"/>
                <w:szCs w:val="15"/>
              </w:rPr>
            </w:pPr>
            <w:r w:rsidRPr="00DE6B38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建筑设计、</w:t>
            </w:r>
            <w:r w:rsidR="00F049D8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毕业设计、专业概论</w:t>
            </w:r>
            <w:r w:rsidRPr="00DE6B38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等</w:t>
            </w:r>
          </w:p>
        </w:tc>
      </w:tr>
      <w:tr w:rsidR="005C6C7D" w:rsidTr="009D6839">
        <w:trPr>
          <w:trHeight w:val="126"/>
          <w:tblCellSpacing w:w="0" w:type="dxa"/>
          <w:jc w:val="center"/>
        </w:trPr>
        <w:tc>
          <w:tcPr>
            <w:tcW w:w="882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C6C7D" w:rsidRDefault="00324940">
            <w:pPr>
              <w:widowControl/>
              <w:adjustRightInd w:val="0"/>
              <w:snapToGrid w:val="0"/>
              <w:jc w:val="left"/>
              <w:rPr>
                <w:rStyle w:val="a9"/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>
              <w:rPr>
                <w:rStyle w:val="a9"/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主要学术兼职</w:t>
            </w:r>
          </w:p>
        </w:tc>
      </w:tr>
      <w:tr w:rsidR="005C6C7D" w:rsidTr="009D6839">
        <w:trPr>
          <w:trHeight w:val="810"/>
          <w:tblCellSpacing w:w="0" w:type="dxa"/>
          <w:jc w:val="center"/>
        </w:trPr>
        <w:tc>
          <w:tcPr>
            <w:tcW w:w="8825" w:type="dxa"/>
            <w:gridSpan w:val="3"/>
            <w:tcBorders>
              <w:bottom w:val="single" w:sz="12" w:space="0" w:color="0033CC"/>
              <w:tl2br w:val="nil"/>
              <w:tr2bl w:val="nil"/>
            </w:tcBorders>
            <w:shd w:val="clear" w:color="auto" w:fill="FFFFFF"/>
            <w:vAlign w:val="center"/>
          </w:tcPr>
          <w:p w:rsidR="00D829B0" w:rsidRPr="00D829B0" w:rsidRDefault="00D829B0" w:rsidP="00D829B0">
            <w:pPr>
              <w:widowControl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D829B0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天津市建筑学会建筑史学分会副主任委员</w:t>
            </w:r>
          </w:p>
          <w:p w:rsidR="00C06F43" w:rsidRDefault="00D829B0" w:rsidP="00D829B0">
            <w:pPr>
              <w:widowControl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D829B0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天津市城市规划学会小城镇与乡村规划专业委员会委员</w:t>
            </w:r>
          </w:p>
          <w:p w:rsidR="003B57DA" w:rsidRDefault="00F049D8" w:rsidP="00D829B0">
            <w:pPr>
              <w:widowControl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F049D8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国家建筑工程数字化行业产教融合共同体副理事长</w:t>
            </w:r>
          </w:p>
          <w:p w:rsidR="003B57DA" w:rsidRPr="00D829B0" w:rsidRDefault="00F049D8" w:rsidP="00D829B0">
            <w:pPr>
              <w:widowControl/>
              <w:ind w:firstLine="288"/>
              <w:jc w:val="left"/>
              <w:rPr>
                <w:rFonts w:ascii="微软雅黑" w:eastAsia="微软雅黑" w:hAnsi="微软雅黑" w:cs="微软雅黑"/>
                <w:color w:val="FF0000"/>
                <w:kern w:val="0"/>
                <w:sz w:val="15"/>
                <w:szCs w:val="15"/>
              </w:rPr>
            </w:pPr>
            <w:r w:rsidRPr="00F049D8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天津市新型工业化装配式建筑技术创新中心秘书长</w:t>
            </w:r>
          </w:p>
        </w:tc>
      </w:tr>
      <w:tr w:rsidR="005C6C7D" w:rsidTr="009D6839">
        <w:trPr>
          <w:tblCellSpacing w:w="0" w:type="dxa"/>
          <w:jc w:val="center"/>
        </w:trPr>
        <w:tc>
          <w:tcPr>
            <w:tcW w:w="882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C6C7D" w:rsidRDefault="00324940">
            <w:pPr>
              <w:widowControl/>
              <w:adjustRightInd w:val="0"/>
              <w:snapToGrid w:val="0"/>
              <w:jc w:val="left"/>
              <w:rPr>
                <w:rStyle w:val="a9"/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>
              <w:rPr>
                <w:rStyle w:val="a9"/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主要学术成就、奖励及荣誉</w:t>
            </w:r>
          </w:p>
        </w:tc>
      </w:tr>
      <w:tr w:rsidR="005C6C7D" w:rsidTr="009D6839">
        <w:trPr>
          <w:trHeight w:val="894"/>
          <w:tblCellSpacing w:w="0" w:type="dxa"/>
          <w:jc w:val="center"/>
        </w:trPr>
        <w:tc>
          <w:tcPr>
            <w:tcW w:w="8825" w:type="dxa"/>
            <w:gridSpan w:val="3"/>
            <w:tcBorders>
              <w:bottom w:val="single" w:sz="12" w:space="0" w:color="0033CC"/>
              <w:tl2br w:val="nil"/>
              <w:tr2bl w:val="nil"/>
            </w:tcBorders>
            <w:shd w:val="clear" w:color="auto" w:fill="FFFFFF"/>
            <w:vAlign w:val="center"/>
          </w:tcPr>
          <w:p w:rsidR="00C607FD" w:rsidRDefault="00C607FD" w:rsidP="00D829B0">
            <w:pPr>
              <w:widowControl/>
              <w:spacing w:beforeLines="25" w:before="78"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C607FD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1. 汪江华（1/1）,</w:t>
            </w:r>
            <w:proofErr w:type="gramStart"/>
            <w:r w:rsidRPr="00C607FD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既有住宅</w:t>
            </w:r>
            <w:proofErr w:type="gramEnd"/>
            <w:r w:rsidRPr="00C607FD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加装电梯钢结构模块化关键技术及示范应用，天津市钢结构学会，天津市钢结构学会科学技术奖（特等奖），2023</w:t>
            </w:r>
          </w:p>
          <w:p w:rsidR="00C607FD" w:rsidRDefault="00C607FD" w:rsidP="00D829B0">
            <w:pPr>
              <w:widowControl/>
              <w:spacing w:beforeLines="25" w:before="78"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  <w:t>2</w:t>
            </w:r>
            <w:r w:rsidRPr="00C607FD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.</w:t>
            </w:r>
            <w:r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  <w:t xml:space="preserve"> </w:t>
            </w:r>
            <w:r w:rsidRPr="00C607FD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汪江华，天津市天津大学六村25号楼4门加装电梯工程，天津市勘察设计协会，2022年“海河杯”天津市优秀勘察设计城市更新设计一等奖，2022</w:t>
            </w:r>
          </w:p>
          <w:p w:rsidR="00C607FD" w:rsidRPr="00C607FD" w:rsidRDefault="00C607FD" w:rsidP="00D829B0">
            <w:pPr>
              <w:widowControl/>
              <w:spacing w:beforeLines="25" w:before="78"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  <w:t>3</w:t>
            </w:r>
            <w:r w:rsidRPr="00C607FD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.</w:t>
            </w:r>
            <w:r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  <w:t xml:space="preserve"> </w:t>
            </w:r>
            <w:r w:rsidRPr="00C607FD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汪江华，北京市密云区西田各庄镇西恒河村村庄规划，天津市勘察设计协会，2022年“海河杯”天津市优秀勘察设计最美乡村设计三等奖，2022</w:t>
            </w:r>
          </w:p>
          <w:p w:rsidR="00D829B0" w:rsidRPr="00D829B0" w:rsidRDefault="00C607FD" w:rsidP="00D829B0">
            <w:pPr>
              <w:widowControl/>
              <w:spacing w:beforeLines="25" w:before="78"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  <w:t xml:space="preserve">4. </w:t>
            </w:r>
            <w:r w:rsidR="00D829B0" w:rsidRPr="00D829B0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汪江华（5/5）, 《中国长城志——边镇、堡寨、关隘》（第4卷），天津市人民政府，天津市第十六届社会科学优秀成果奖（二等奖），2019</w:t>
            </w:r>
          </w:p>
          <w:p w:rsidR="00D829B0" w:rsidRPr="00D829B0" w:rsidRDefault="00C607FD" w:rsidP="00D829B0">
            <w:pPr>
              <w:widowControl/>
              <w:spacing w:beforeLines="25" w:before="78"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  <w:t xml:space="preserve">5. </w:t>
            </w:r>
            <w:r w:rsidR="00D829B0" w:rsidRPr="00D829B0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汪江华（6/10）,蓬莱水城保护规划，山东省建设厅，山东省优秀城乡规划设计（一等奖），2010</w:t>
            </w:r>
          </w:p>
          <w:p w:rsidR="005C6C7D" w:rsidRPr="00D829B0" w:rsidRDefault="00C607FD" w:rsidP="00D829B0">
            <w:pPr>
              <w:widowControl/>
              <w:spacing w:beforeLines="25" w:before="78"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  <w:lastRenderedPageBreak/>
              <w:t xml:space="preserve">6. </w:t>
            </w:r>
            <w:r w:rsidR="00D829B0" w:rsidRPr="00D829B0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汪江华（6/10）,蓬莱水城保护规划，国家住房</w:t>
            </w:r>
            <w:r w:rsidR="0097263D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和</w:t>
            </w:r>
            <w:bookmarkStart w:id="0" w:name="_GoBack"/>
            <w:bookmarkEnd w:id="0"/>
            <w:r w:rsidR="00D829B0" w:rsidRPr="00D829B0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城乡建设部，全国优秀城乡规划设计（二等奖），2010</w:t>
            </w:r>
          </w:p>
        </w:tc>
      </w:tr>
      <w:tr w:rsidR="005C6C7D" w:rsidTr="009D6839">
        <w:trPr>
          <w:tblCellSpacing w:w="0" w:type="dxa"/>
          <w:jc w:val="center"/>
        </w:trPr>
        <w:tc>
          <w:tcPr>
            <w:tcW w:w="882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C6C7D" w:rsidRDefault="00324940">
            <w:pPr>
              <w:widowControl/>
              <w:adjustRightInd w:val="0"/>
              <w:snapToGrid w:val="0"/>
              <w:jc w:val="left"/>
              <w:rPr>
                <w:rStyle w:val="a9"/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>
              <w:rPr>
                <w:rStyle w:val="a9"/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lastRenderedPageBreak/>
              <w:t>主要科研项目及角色</w:t>
            </w:r>
          </w:p>
        </w:tc>
      </w:tr>
      <w:tr w:rsidR="005C6C7D" w:rsidTr="009D6839">
        <w:trPr>
          <w:tblCellSpacing w:w="0" w:type="dxa"/>
          <w:jc w:val="center"/>
        </w:trPr>
        <w:tc>
          <w:tcPr>
            <w:tcW w:w="882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C6C7D" w:rsidRDefault="00324940">
            <w:pPr>
              <w:widowControl/>
              <w:ind w:left="450" w:hangingChars="300" w:hanging="45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 xml:space="preserve">　　【在研项目】</w:t>
            </w:r>
          </w:p>
          <w:p w:rsidR="005C6C7D" w:rsidRDefault="00D829B0" w:rsidP="009254A6">
            <w:pPr>
              <w:widowControl/>
              <w:spacing w:beforeLines="25" w:before="78"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D829B0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 xml:space="preserve">1. </w:t>
            </w:r>
            <w:r w:rsidR="00183033" w:rsidRPr="00183033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天津市科学技术局，天津市科技计划项目，22YFZCSN00140，公共安全应急设施模块化建造关键技术研究， 2022-10至2025-09，200万元，主持</w:t>
            </w:r>
            <w:r w:rsidR="00183033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；</w:t>
            </w:r>
          </w:p>
          <w:p w:rsidR="00F049D8" w:rsidRDefault="00F049D8" w:rsidP="009254A6">
            <w:pPr>
              <w:widowControl/>
              <w:spacing w:beforeLines="25" w:before="78"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183033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 xml:space="preserve">2. </w:t>
            </w:r>
            <w:r w:rsidR="00183033" w:rsidRPr="00183033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天津市教委，社科重大项目，2021JW2D27-51，天津城市更新行动实施策略与路径研究， 2021-08至2023-09，8万元，主持</w:t>
            </w:r>
            <w:r w:rsidR="00183033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；</w:t>
            </w:r>
          </w:p>
          <w:p w:rsidR="00F049D8" w:rsidRPr="00F049D8" w:rsidRDefault="00F049D8" w:rsidP="009254A6">
            <w:pPr>
              <w:widowControl/>
              <w:spacing w:beforeLines="25" w:before="78"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3</w:t>
            </w:r>
            <w:r w:rsidRPr="00D829B0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 xml:space="preserve">. </w:t>
            </w:r>
            <w:bookmarkStart w:id="1" w:name="_Hlk202254224"/>
            <w:r w:rsidRPr="00F92D9B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天津市科学技术局，天津市科技计划项目，</w:t>
            </w:r>
            <w:r w:rsidR="00183033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23ZGCXQY00010</w:t>
            </w:r>
            <w:r w:rsidRPr="00F92D9B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，</w:t>
            </w:r>
            <w:r w:rsidRPr="00F049D8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新型建筑工业化生产体系关键技术与示范</w:t>
            </w:r>
            <w:r w:rsidRPr="00F92D9B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， 202</w:t>
            </w: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3</w:t>
            </w:r>
            <w:r w:rsidRPr="00F92D9B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-</w:t>
            </w:r>
            <w:r w:rsidR="00183033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10</w:t>
            </w:r>
            <w:r w:rsidRPr="00F92D9B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至202</w:t>
            </w: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4</w:t>
            </w:r>
            <w:r w:rsidRPr="00F92D9B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-</w:t>
            </w:r>
            <w:r w:rsidR="00183033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09</w:t>
            </w:r>
            <w:r w:rsidRPr="00F92D9B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，</w:t>
            </w: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1700</w:t>
            </w:r>
            <w:r w:rsidRPr="00F92D9B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万元，</w:t>
            </w: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本人排名：第二；</w:t>
            </w:r>
            <w:bookmarkEnd w:id="1"/>
          </w:p>
          <w:p w:rsidR="005C6C7D" w:rsidRPr="00DA2BDA" w:rsidRDefault="00324940">
            <w:pPr>
              <w:widowControl/>
              <w:ind w:left="450" w:hangingChars="300" w:hanging="45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 xml:space="preserve">　　【完成项目】</w:t>
            </w:r>
          </w:p>
          <w:p w:rsidR="005C6C7D" w:rsidRDefault="00220606" w:rsidP="00220606">
            <w:pPr>
              <w:widowControl/>
              <w:spacing w:beforeLines="25" w:before="78"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 xml:space="preserve">1. </w:t>
            </w:r>
            <w:r w:rsidR="00183033" w:rsidRPr="00183033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科技部，国家重点研发计划，子课题，2018YFD1100203-2，绿色宜居村镇规划发展现状及评价指标研究，2018-12至2022-12，25万元，主持</w:t>
            </w:r>
            <w:r w:rsidR="00183033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；</w:t>
            </w:r>
          </w:p>
          <w:p w:rsidR="00220606" w:rsidRDefault="00220606" w:rsidP="00220606">
            <w:pPr>
              <w:widowControl/>
              <w:spacing w:beforeLines="25" w:before="78"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 xml:space="preserve">2. </w:t>
            </w:r>
            <w:r w:rsidRPr="00220606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科技部，国家重点研发计划项目，子课题，2017YFC0702906-01，地方性既有居住建筑电梯增设与更新改造规划设计策略研究，2017-07至2020-12，20万，第2参与人</w:t>
            </w:r>
            <w:r w:rsidR="0086741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；</w:t>
            </w:r>
          </w:p>
          <w:p w:rsidR="00220606" w:rsidRDefault="00220606" w:rsidP="00220606">
            <w:pPr>
              <w:widowControl/>
              <w:spacing w:beforeLines="25" w:before="78"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 xml:space="preserve">3. </w:t>
            </w:r>
            <w:r w:rsidRPr="00220606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国家自然科学基金委员会，面上项目，51578365，基于历史档案挖掘的天津近代建筑行业综合性研究， 2016-01至2019-12，65万元，第1参与人</w:t>
            </w:r>
            <w:r w:rsidR="0086741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；</w:t>
            </w:r>
          </w:p>
          <w:p w:rsidR="00220606" w:rsidRPr="00220606" w:rsidRDefault="00220606" w:rsidP="00220606">
            <w:pPr>
              <w:widowControl/>
              <w:spacing w:beforeLines="25" w:before="78"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 xml:space="preserve">4. </w:t>
            </w:r>
            <w:r w:rsidRPr="00220606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教育部，哲学社会科学研究重大课题攻关项目，子课题，15JZD025，我国特大城市旧城区的生态化改造策略研究2016-01至2018-12，58万，第2参与人</w:t>
            </w:r>
            <w:r w:rsidR="0086741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；</w:t>
            </w:r>
          </w:p>
          <w:p w:rsidR="00220606" w:rsidRPr="00220606" w:rsidRDefault="00220606" w:rsidP="00220606">
            <w:pPr>
              <w:widowControl/>
              <w:spacing w:beforeLines="25" w:before="78"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 xml:space="preserve">5. </w:t>
            </w:r>
            <w:r w:rsidRPr="00220606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天津市科委，天津市应用基础与前沿技术研究计划，15JCYBJC22100，清代皇家陵寝工程建筑设计方法研究，2015-04至2018-03，10万元，主持</w:t>
            </w:r>
            <w:r w:rsidR="0086741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；</w:t>
            </w:r>
          </w:p>
          <w:p w:rsidR="00220606" w:rsidRPr="00220606" w:rsidRDefault="00220606" w:rsidP="00220606">
            <w:pPr>
              <w:widowControl/>
              <w:spacing w:beforeLines="25" w:before="78"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 xml:space="preserve">6. </w:t>
            </w:r>
            <w:r w:rsidRPr="00220606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教育部留学基金委，科研启动项目，清代皇家陵寝工程建筑设计程序与设计方法研究，2015-04至2017-03，5万元，主持</w:t>
            </w:r>
            <w:r w:rsidR="0086741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；</w:t>
            </w:r>
          </w:p>
          <w:p w:rsidR="00220606" w:rsidRPr="00220606" w:rsidRDefault="00220606" w:rsidP="00220606">
            <w:pPr>
              <w:widowControl/>
              <w:spacing w:beforeLines="25" w:before="78"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 xml:space="preserve">7. </w:t>
            </w:r>
            <w:r w:rsidRPr="00220606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科技部，</w:t>
            </w:r>
            <w:proofErr w:type="gramStart"/>
            <w:r w:rsidRPr="00220606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十二五</w:t>
            </w:r>
            <w:proofErr w:type="gramEnd"/>
            <w:r w:rsidRPr="00220606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国家科技支撑计划项目，子课题，2015BAJ01B02，城镇低碳环保技术集成与综合信息平台构建及示范，2015-04至2017-12，30万，第3参与人</w:t>
            </w:r>
            <w:r w:rsidR="0086741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；</w:t>
            </w:r>
          </w:p>
          <w:p w:rsidR="00220606" w:rsidRPr="00220606" w:rsidRDefault="00220606" w:rsidP="00220606">
            <w:pPr>
              <w:widowControl/>
              <w:spacing w:beforeLines="25" w:before="78"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 xml:space="preserve">8. </w:t>
            </w:r>
            <w:r w:rsidRPr="00220606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天津市教委，社科重大项目，子课题，天津近代规划、设计、建设机构与行业管理研究， 2015-02至2018-02，5万元，主持</w:t>
            </w:r>
            <w:r w:rsidR="0086741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；</w:t>
            </w:r>
          </w:p>
          <w:p w:rsidR="00220606" w:rsidRPr="00220606" w:rsidRDefault="00220606" w:rsidP="00220606">
            <w:pPr>
              <w:widowControl/>
              <w:spacing w:beforeLines="25" w:before="78"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 xml:space="preserve">9. </w:t>
            </w:r>
            <w:r w:rsidRPr="00220606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科技部，国家科技支持计划，子课题，2014BAK09B02，北京市八达岭-居庸关防区及怀柔实验区慕田峪长城重点地段保护规划示范，2014-02至2016-02，20万元，主持</w:t>
            </w:r>
            <w:r w:rsidR="0086741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；</w:t>
            </w:r>
          </w:p>
          <w:p w:rsidR="00220606" w:rsidRPr="00220606" w:rsidRDefault="00220606" w:rsidP="00220606">
            <w:pPr>
              <w:widowControl/>
              <w:spacing w:beforeLines="25" w:before="78"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 xml:space="preserve">10. </w:t>
            </w:r>
            <w:r w:rsidRPr="00220606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天津市教委，天津市哲学社会科学研究规划项目，天津近代城市建设模式的转型研究，2014-02至2016-02，3万元，第1参与人</w:t>
            </w:r>
            <w:r w:rsidR="0086741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；</w:t>
            </w:r>
          </w:p>
          <w:p w:rsidR="00220606" w:rsidRPr="00220606" w:rsidRDefault="00220606" w:rsidP="00220606">
            <w:pPr>
              <w:widowControl/>
              <w:spacing w:beforeLines="25" w:before="78"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 xml:space="preserve">11. </w:t>
            </w:r>
            <w:r w:rsidRPr="00220606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国家自然科学基金委员会，青年项目，51008205，清代建筑工官制</w:t>
            </w:r>
            <w:proofErr w:type="gramStart"/>
            <w:r w:rsidRPr="00220606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度综合</w:t>
            </w:r>
            <w:proofErr w:type="gramEnd"/>
            <w:r w:rsidRPr="00220606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研究，2010-01至2013-12，20万元，主持</w:t>
            </w:r>
            <w:r w:rsidR="0086741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；</w:t>
            </w:r>
          </w:p>
        </w:tc>
      </w:tr>
      <w:tr w:rsidR="005C6C7D" w:rsidTr="009D6839">
        <w:trPr>
          <w:tblCellSpacing w:w="0" w:type="dxa"/>
          <w:jc w:val="center"/>
        </w:trPr>
        <w:tc>
          <w:tcPr>
            <w:tcW w:w="8825" w:type="dxa"/>
            <w:gridSpan w:val="3"/>
            <w:tcBorders>
              <w:top w:val="single" w:sz="12" w:space="0" w:color="0033CC"/>
              <w:tl2br w:val="nil"/>
              <w:tr2bl w:val="nil"/>
            </w:tcBorders>
            <w:shd w:val="clear" w:color="auto" w:fill="FFFFFF"/>
            <w:vAlign w:val="center"/>
          </w:tcPr>
          <w:p w:rsidR="005C6C7D" w:rsidRDefault="00324940">
            <w:pPr>
              <w:widowControl/>
              <w:adjustRightInd w:val="0"/>
              <w:snapToGrid w:val="0"/>
              <w:jc w:val="left"/>
              <w:rPr>
                <w:rStyle w:val="a9"/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>
              <w:rPr>
                <w:rStyle w:val="a9"/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代表性论文/论著及检索情况</w:t>
            </w:r>
          </w:p>
        </w:tc>
      </w:tr>
      <w:tr w:rsidR="005C6C7D" w:rsidTr="009D6839">
        <w:trPr>
          <w:tblCellSpacing w:w="0" w:type="dxa"/>
          <w:jc w:val="center"/>
        </w:trPr>
        <w:tc>
          <w:tcPr>
            <w:tcW w:w="882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070AF0" w:rsidRPr="00A84404" w:rsidRDefault="00324940" w:rsidP="0091177A">
            <w:pPr>
              <w:widowControl/>
              <w:spacing w:beforeLines="25" w:before="78"/>
              <w:ind w:firstLine="28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【出版著作与教材】</w:t>
            </w: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br/>
            </w:r>
            <w:r w:rsidR="00070AF0"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1.</w:t>
            </w:r>
            <w:r w:rsidR="00070AF0" w:rsidRPr="00A84404"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  <w:t xml:space="preserve"> </w:t>
            </w:r>
            <w:r w:rsidR="00070AF0"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汪江华；形式主义建筑，天津：天津大学出版社，120千字，2004，专著.</w:t>
            </w:r>
          </w:p>
          <w:p w:rsidR="00070AF0" w:rsidRPr="00A84404" w:rsidRDefault="00070AF0" w:rsidP="0091177A">
            <w:pPr>
              <w:widowControl/>
              <w:spacing w:beforeLines="25" w:before="7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2.</w:t>
            </w:r>
            <w:r w:rsidRPr="00A84404"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  <w:t xml:space="preserve"> </w:t>
            </w: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汪江华；中国长城志：边镇·关隘·堡寨卷</w:t>
            </w:r>
            <w:r w:rsidR="005253F7" w:rsidRPr="00A84404"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  <w:t>-</w:t>
            </w: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山西篇，南京; 江苏科学技术出版社，250千字，2016，专著.</w:t>
            </w:r>
          </w:p>
          <w:p w:rsidR="00070AF0" w:rsidRPr="00A84404" w:rsidRDefault="00070AF0" w:rsidP="0091177A">
            <w:pPr>
              <w:widowControl/>
              <w:spacing w:beforeLines="25" w:before="7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3.</w:t>
            </w:r>
            <w:r w:rsidRPr="00A84404"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  <w:t xml:space="preserve"> </w:t>
            </w: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Peter•B•J……汪江华； ARCHITECTURE AND MOVMENT（《建筑与运动》），负责The East Royal Tombs of the Qing Dynasty（清东陵）部分， Routledge Taylor &amp; Francis Group（泰勒弗朗西斯集团）出版，20千字，2015,专著.</w:t>
            </w:r>
          </w:p>
          <w:p w:rsidR="00070AF0" w:rsidRPr="00A84404" w:rsidRDefault="00070AF0" w:rsidP="0091177A">
            <w:pPr>
              <w:widowControl/>
              <w:spacing w:beforeLines="25" w:before="7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4.</w:t>
            </w:r>
            <w:r w:rsidRPr="00A84404"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  <w:t xml:space="preserve"> </w:t>
            </w: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(美)爱德华·艾伦，冯刚 汪江华译，建筑初步(原著第3版高等院校建筑学精品教程) ，南京：江苏科技出版，2020，教材.</w:t>
            </w:r>
          </w:p>
          <w:p w:rsidR="00D829B0" w:rsidRPr="00A84404" w:rsidRDefault="00070AF0" w:rsidP="0091177A">
            <w:pPr>
              <w:widowControl/>
              <w:spacing w:beforeLines="25" w:before="7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5.</w:t>
            </w:r>
            <w:r w:rsidRPr="00A84404"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  <w:t xml:space="preserve"> </w:t>
            </w: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汪江华 李泽昕，《慕田峪长城建筑》南京; 江苏科学技术出版社，已交稿，150千字，专著.</w:t>
            </w:r>
          </w:p>
          <w:p w:rsidR="00070AF0" w:rsidRPr="00A84404" w:rsidRDefault="00070AF0" w:rsidP="0091177A">
            <w:pPr>
              <w:widowControl/>
              <w:spacing w:beforeLines="25" w:before="78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</w:p>
          <w:p w:rsidR="00BB51FF" w:rsidRPr="00A84404" w:rsidRDefault="00324940" w:rsidP="0091177A">
            <w:pPr>
              <w:widowControl/>
              <w:adjustRightInd w:val="0"/>
              <w:snapToGrid w:val="0"/>
              <w:ind w:firstLine="30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【发表论文】已在国内外学术刊物发表学术论文</w:t>
            </w:r>
            <w:r w:rsidR="00BB51FF" w:rsidRPr="00A84404"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  <w:t>40</w:t>
            </w: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余篇，主要包括：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汪江华. 机器美学与现代建筑[J]. 新建筑,2015,(02):99-101. (北大核心期刊，建筑学学科评估补充期刊，If=0.988，3)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proofErr w:type="gram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宋昆</w:t>
            </w:r>
            <w:proofErr w:type="gram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, 汪江华※,时海峰,赵建波. 城市</w:t>
            </w:r>
            <w:proofErr w:type="gram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既有住区适</w:t>
            </w:r>
            <w:proofErr w:type="gram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老化改造建筑设计教学[J]. 时代建筑,2016,(06):160-163.（建筑学学科评估补充期刊，If=1.015，6）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刘清越,</w:t>
            </w:r>
            <w:proofErr w:type="gram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宋昆</w:t>
            </w:r>
            <w:proofErr w:type="gram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, 汪江华※,李冬伟.天津城市建设管理模式的近代转型[J].建筑师,2018(06):52-59. (建筑学学科评估补充期刊，If=0.600，1)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叶青, 汪江华※,时海峰,高玮.机器“美”的历程[J].新建筑,2019(02):110-113. (北大核心期刊，建筑学学科评估补充期刊，If=0.988)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汪江华,周水姣.清代惠</w:t>
            </w:r>
            <w:proofErr w:type="gram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陵工程</w:t>
            </w:r>
            <w:proofErr w:type="gram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的施工管理与质量控制[J].西部人居环境学刊,2019,34(04):106-111. (中文核心期刊遴选源，If=1.345)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proofErr w:type="gram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陈梦源</w:t>
            </w:r>
            <w:proofErr w:type="gram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,高彩凤,于震, 汪江华※. 基于能量平衡计算的被动房优化设计方法[J].建筑科学, 2020, 36(10): 62-67.。(CSCD，北大核心期刊，If=0.914)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汪江华※,赵骄阳,清代惠</w:t>
            </w:r>
            <w:proofErr w:type="gram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陵工程</w:t>
            </w:r>
            <w:proofErr w:type="gram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的施工组织与进度安排[J].古建园林技术,待刊，(北大核心期刊，建筑学学科评估补充期刊)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汪江华※,徐天艳,赵骄阳，清代惠</w:t>
            </w:r>
            <w:proofErr w:type="gram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陵工程</w:t>
            </w:r>
            <w:proofErr w:type="gram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地形勘测的过程与方法[J].古建园林技术,待刊，(北大核心期刊，建筑学学科评估补充期刊)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proofErr w:type="gram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宋昆</w:t>
            </w:r>
            <w:proofErr w:type="gram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,李朝,汪江华※. 英商先农公司与近代天津的城市开发建设[J]. 建筑与文化,2015,(01):124-127.（If=0.275，3）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 xml:space="preserve">刘清越, </w:t>
            </w:r>
            <w:proofErr w:type="gram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宋昆</w:t>
            </w:r>
            <w:proofErr w:type="gram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, 汪江华※. 台湾文化资产保存的发展历程与转变[J]. 城市空间设计, 2017, (04)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斯日特,</w:t>
            </w:r>
            <w:proofErr w:type="gram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宋昆</w:t>
            </w:r>
            <w:proofErr w:type="gram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, 汪江华※. 天津第一部现代城市规划——《天津特别市物质建设方案》[J]. 建筑与文化,2016,(04):80-81. （If=0.275）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汪江华. 机器美的历程[C]. //2015年第六届世界建筑史教学与研究国际研讨会.哈尔滨:哈尔滨工业大学, 2015.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汪江华. 机器美学的核心价值标准[C].//2017年第七届世界建筑史教学与研究国际研讨会. 广州:华南理工大学, 2017.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汪江华. The Topographic Survey Course and Method in the Project of Hui Tomb Qing Dynasty[C].// 2017International Conference on East Asian Architectural Culture（EAAC）.Tianjin: Tianjin University, 2017.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 xml:space="preserve">刘清越, </w:t>
            </w:r>
            <w:proofErr w:type="gram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宋昆</w:t>
            </w:r>
            <w:proofErr w:type="gram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, 汪江华※. 天津城市规划建设管理的近代化过程[C].//第四届“建筑遗产保护与可持续发展·天津”国际会议. 天津:天津大学, 2016.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proofErr w:type="gram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汤弈,</w:t>
            </w:r>
            <w:proofErr w:type="gram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 xml:space="preserve"> 汪江华※, </w:t>
            </w:r>
            <w:proofErr w:type="gram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宋昆</w:t>
            </w:r>
            <w:proofErr w:type="gram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. 天津海河工程局与英租界土地吹填工程[C]. //第四届“建筑遗产保护与可持续发展·天津”国际会议. 天津:天津大学, 2016.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proofErr w:type="gram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孙艳晨</w:t>
            </w:r>
            <w:proofErr w:type="gram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 xml:space="preserve">, </w:t>
            </w:r>
            <w:proofErr w:type="gram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宋昆</w:t>
            </w:r>
            <w:proofErr w:type="gram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, 汪江华※. 1939年天津水灾后的公共住房建设[C]. //第四届“建筑遗产保护与可持续发展·天津”国际会议. 天津:天津大学, 2016.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proofErr w:type="gram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宋昆</w:t>
            </w:r>
            <w:proofErr w:type="gram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 xml:space="preserve">, </w:t>
            </w:r>
            <w:proofErr w:type="gram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孙艳晨</w:t>
            </w:r>
            <w:proofErr w:type="gram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, 杜小辉, 汪江华※. 亨利•查理、迈克尔•康沃西和沙得利工程司[C].//第15次中国近代建筑史年会. 大连:大连外国语大学, 2016.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 xml:space="preserve">刘清越, 李冬伟, </w:t>
            </w:r>
            <w:proofErr w:type="gram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宋昆</w:t>
            </w:r>
            <w:proofErr w:type="gram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 xml:space="preserve">, 汪江华※. STUDY ON MODERN URBAN PLANNING AND CONSTRUCTION MANAGEMENTINSTITUTION IN TIANJIN[C]. //17th IPHS Conference.荷兰:代尔夫特理工大学, 2016. 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汪江华. 形式追随什么[J]. 建筑学报,2004,(11):76-77. (CSSCI，北大核心期刊，建筑学学科评估补充期刊，If=1.461，15)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汪江华※. "卡纸</w:t>
            </w:r>
            <w:proofErr w:type="gram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板建筑</w:t>
            </w:r>
            <w:proofErr w:type="gram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"的美学涵义[J]. 南方建筑,2004,(05):18-20. (中文科技论文核心期刊，If=1.325)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 xml:space="preserve">史箴,汪江华※. </w:t>
            </w:r>
            <w:proofErr w:type="gram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清惠陵</w:t>
            </w:r>
            <w:proofErr w:type="gram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选址史实探</w:t>
            </w:r>
            <w:proofErr w:type="gram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赜</w:t>
            </w:r>
            <w:proofErr w:type="gram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[J]. 建筑师,2004,(06):92-100. (建筑学学科评估补充期刊，If=0.600，5)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proofErr w:type="gram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宋昆</w:t>
            </w:r>
            <w:proofErr w:type="gram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,汪江华※. 形式的自觉——形式主义美学与现代建筑[J]. 世界建筑,2005,(01):96-99. (北大核心期刊，建筑学学科评估补充期刊，If=0.493，16)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lastRenderedPageBreak/>
              <w:t>汪江华,</w:t>
            </w:r>
            <w:proofErr w:type="gram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王其亨</w:t>
            </w:r>
            <w:proofErr w:type="gram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※. 清代惠陵建筑工程全案研究 [J]. 新建筑,2006,(03):122-123. (北大核心期刊，建筑学学科评估补充期刊，If=0.988，1)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汪江华,张玉坤※. 现代建筑中的形式主义倾向[J]. 建筑师,2007,(04):20-24. (建筑学学科评估补充期刊，If=0.600，3)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汪江华,</w:t>
            </w:r>
            <w:proofErr w:type="gram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王其亨</w:t>
            </w:r>
            <w:proofErr w:type="gram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※. 清代惠</w:t>
            </w:r>
            <w:proofErr w:type="gram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陵工程</w:t>
            </w:r>
            <w:proofErr w:type="gram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处的建制与职能[J]. 建筑师,2008,(02):13-18. (建筑学学科评估补充期刊，If=0.600，6)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汪江华. 当代中国建筑创作中的形式主义倾向[J]. 室内设计,2009,24(06):7-10+31-32. (中文核心期刊遴选源，建筑学学科评估补充期刊，If=1.345，3)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汪江华. 清代晚期皇家建筑师的社会经济地位[J]. 北京科技大学学报(社会科学版),2010,26(04):158-161.（If=0.433，2）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汪江华. 清代惠陵</w:t>
            </w:r>
            <w:proofErr w:type="gram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勘估处</w:t>
            </w:r>
            <w:proofErr w:type="gram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的机构建置与职能[J]. 建筑师,2010,(02):97-100. (建筑学学科评估补充期刊，If=0.600，2)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汪江华※,髙伦. 清代惠</w:t>
            </w:r>
            <w:proofErr w:type="gram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陵工程</w:t>
            </w:r>
            <w:proofErr w:type="gram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选址始末[J]. 天津大学学报(社会科学版),2012,14(06):540-544. (CSSCI，建筑学学科评估补充期刊，If=0.946)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汪江华.略谈清代惠</w:t>
            </w:r>
            <w:proofErr w:type="gram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陵工程</w:t>
            </w:r>
            <w:proofErr w:type="gram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处的人事管理制度[J].古建园林技术,2012(03):46-52. （北大核心期刊，建筑学学科评估补充期刊,2)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 xml:space="preserve">王飒,汪江华※. 传统建筑技艺内涵与当代传承方式简析[J]. 新建筑, </w:t>
            </w:r>
            <w:r w:rsidRPr="00A84404"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  <w:t>2</w:t>
            </w: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012,(01):136-139. (北大核心期刊，建筑学学科评估补充期刊，If=0.988，13)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汪江华※,刘希. 清末民初城市规划建设管理机构的变迁[J]. 西部人居环境学刊, 2013,(06):104-107. (中文核心期刊遴选源，建筑学学科评估补充期刊，If=1.345，2)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汪江华. 形式</w:t>
            </w:r>
            <w:proofErr w:type="gram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—结构</w:t>
            </w:r>
            <w:proofErr w:type="gram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美学与现代建筑[J]. 西部人居环境学刊,2014,29(02):78-83. (中文核心期刊遴选源，建筑学学科评估补充期刊，If=1.345，6)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汪江华.清代惠</w:t>
            </w:r>
            <w:proofErr w:type="gram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陵工程</w:t>
            </w:r>
            <w:proofErr w:type="gram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建筑设计程序探微[J].建筑师,2014(01):61-66. (建筑学学科评估补充期刊，If=0.600，1)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汪江华，现代建筑历史的新思维，北京：世界建筑史教学与研究国际研讨会论文集，2009(11)；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proofErr w:type="spell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Jianghua</w:t>
            </w:r>
            <w:proofErr w:type="spell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 xml:space="preserve"> Wang， A Case study of Hui Tomb for </w:t>
            </w:r>
            <w:proofErr w:type="spell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Tongzhi</w:t>
            </w:r>
            <w:proofErr w:type="spell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 xml:space="preserve"> Emperor Qing Dynasty，The 10th International Symposium on Architectural Interchanges in Asia (ISAIA)，October 14-17， 2014 in Hangzhou， China；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 xml:space="preserve">叶青,孙艳晨,汪江华,卢琬玫,赵强.BIM技术在室外综合管网设计施工中的应用——以蔷薇溪谷小区为例[J].生态城市与绿色建筑,2017(Z1):86-89. 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谭立峰、汪江华，建筑技术与建筑设计课程交叉教学研究——以建筑学二年级建筑技术课在专业课中的运用为例，2014 建筑教育国际学术研讨会，2014/10/16-2014/10/19，大连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 xml:space="preserve">孙艳晨, </w:t>
            </w:r>
            <w:proofErr w:type="spell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Carola</w:t>
            </w:r>
            <w:proofErr w:type="spell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 xml:space="preserve">, Hein, </w:t>
            </w:r>
            <w:proofErr w:type="gramStart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宋昆</w:t>
            </w:r>
            <w:proofErr w:type="gramEnd"/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, 汪江华. PUBLIC HOUSING OF EARLY MODERN TIANJIN (1928-1937)[C].//17th IPHS Conference. 荷兰:代尔夫特理工大学, 2016.</w:t>
            </w:r>
          </w:p>
          <w:p w:rsidR="00A84404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闫宇,汪江华,张玉坤.城乡资源流动视角下的我国乡村组织建设探究——以欧洲LEADER项目为经验借鉴[J].小城镇建设,2021,39(06):14-21.</w:t>
            </w:r>
          </w:p>
          <w:p w:rsidR="005C6C7D" w:rsidRPr="00A84404" w:rsidRDefault="00A84404" w:rsidP="00A84404">
            <w:pPr>
              <w:pStyle w:val="ab"/>
              <w:widowControl/>
              <w:numPr>
                <w:ilvl w:val="0"/>
                <w:numId w:val="3"/>
              </w:numPr>
              <w:spacing w:beforeLines="25" w:before="78"/>
              <w:ind w:firstLineChars="0"/>
              <w:jc w:val="left"/>
              <w:rPr>
                <w:rFonts w:ascii="微软雅黑" w:eastAsia="微软雅黑" w:hAnsi="微软雅黑" w:cs="微软雅黑"/>
                <w:color w:val="013298"/>
                <w:kern w:val="0"/>
                <w:sz w:val="15"/>
                <w:szCs w:val="15"/>
              </w:rPr>
            </w:pPr>
            <w:r w:rsidRPr="00A84404">
              <w:rPr>
                <w:rFonts w:ascii="微软雅黑" w:eastAsia="微软雅黑" w:hAnsi="微软雅黑" w:cs="微软雅黑" w:hint="eastAsia"/>
                <w:color w:val="013298"/>
                <w:kern w:val="0"/>
                <w:sz w:val="15"/>
                <w:szCs w:val="15"/>
              </w:rPr>
              <w:t>汪江华. 运河研究显张力[N]. 中国社会科学报,2021-01-13(012).</w:t>
            </w:r>
          </w:p>
        </w:tc>
      </w:tr>
    </w:tbl>
    <w:p w:rsidR="005C6C7D" w:rsidRDefault="005C6C7D"/>
    <w:sectPr w:rsidR="005C6C7D">
      <w:pgSz w:w="11906" w:h="16838"/>
      <w:pgMar w:top="1040" w:right="1486" w:bottom="1098" w:left="13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B158C"/>
    <w:multiLevelType w:val="hybridMultilevel"/>
    <w:tmpl w:val="858A85BC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19A2254"/>
    <w:multiLevelType w:val="hybridMultilevel"/>
    <w:tmpl w:val="3260142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3C985D8A"/>
    <w:multiLevelType w:val="singleLevel"/>
    <w:tmpl w:val="6404077A"/>
    <w:lvl w:ilvl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4ZjM4MzJkM2FkYjI4YjY4OTM3ZTM1NTRmNzZhMjkifQ=="/>
  </w:docVars>
  <w:rsids>
    <w:rsidRoot w:val="1474690E"/>
    <w:rsid w:val="000057A9"/>
    <w:rsid w:val="0004427E"/>
    <w:rsid w:val="00070AF0"/>
    <w:rsid w:val="00110969"/>
    <w:rsid w:val="0014656A"/>
    <w:rsid w:val="0016090C"/>
    <w:rsid w:val="00183033"/>
    <w:rsid w:val="001C7E3E"/>
    <w:rsid w:val="001F295B"/>
    <w:rsid w:val="00220606"/>
    <w:rsid w:val="00236398"/>
    <w:rsid w:val="002436C1"/>
    <w:rsid w:val="00262D44"/>
    <w:rsid w:val="002A4875"/>
    <w:rsid w:val="002F2E2E"/>
    <w:rsid w:val="00324940"/>
    <w:rsid w:val="0035026F"/>
    <w:rsid w:val="003B57DA"/>
    <w:rsid w:val="003D1F5D"/>
    <w:rsid w:val="004D0708"/>
    <w:rsid w:val="005253F7"/>
    <w:rsid w:val="005C6C7D"/>
    <w:rsid w:val="006226D7"/>
    <w:rsid w:val="00634A25"/>
    <w:rsid w:val="006429C7"/>
    <w:rsid w:val="006B68C1"/>
    <w:rsid w:val="00786A17"/>
    <w:rsid w:val="007B0AE8"/>
    <w:rsid w:val="007B7885"/>
    <w:rsid w:val="00867414"/>
    <w:rsid w:val="00895E1A"/>
    <w:rsid w:val="008C6531"/>
    <w:rsid w:val="008F0791"/>
    <w:rsid w:val="0091177A"/>
    <w:rsid w:val="0091527E"/>
    <w:rsid w:val="009254A6"/>
    <w:rsid w:val="00954697"/>
    <w:rsid w:val="0097263D"/>
    <w:rsid w:val="009A4937"/>
    <w:rsid w:val="009D6839"/>
    <w:rsid w:val="00A277DA"/>
    <w:rsid w:val="00A84404"/>
    <w:rsid w:val="00AC55DE"/>
    <w:rsid w:val="00AD121D"/>
    <w:rsid w:val="00AF6AB1"/>
    <w:rsid w:val="00B1206B"/>
    <w:rsid w:val="00B23BBA"/>
    <w:rsid w:val="00B45D2A"/>
    <w:rsid w:val="00BB51FF"/>
    <w:rsid w:val="00C06F43"/>
    <w:rsid w:val="00C607FD"/>
    <w:rsid w:val="00D829B0"/>
    <w:rsid w:val="00DA2BDA"/>
    <w:rsid w:val="00DD6CA0"/>
    <w:rsid w:val="00DE6B38"/>
    <w:rsid w:val="00E04D0E"/>
    <w:rsid w:val="00E1298A"/>
    <w:rsid w:val="00E34AD8"/>
    <w:rsid w:val="00E842D1"/>
    <w:rsid w:val="00EE2E06"/>
    <w:rsid w:val="00F049D8"/>
    <w:rsid w:val="00F900F4"/>
    <w:rsid w:val="00F92D9B"/>
    <w:rsid w:val="00FE2C26"/>
    <w:rsid w:val="00FF0876"/>
    <w:rsid w:val="03147E79"/>
    <w:rsid w:val="1474690E"/>
    <w:rsid w:val="2BD65BC9"/>
    <w:rsid w:val="2C122335"/>
    <w:rsid w:val="2CF0511B"/>
    <w:rsid w:val="3A063DF1"/>
    <w:rsid w:val="41064FF8"/>
    <w:rsid w:val="524D6099"/>
    <w:rsid w:val="57F71B0A"/>
    <w:rsid w:val="6DB85E94"/>
    <w:rsid w:val="6E281B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1D7CE171-057A-416B-A501-7F0C4878C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Strong"/>
    <w:basedOn w:val="a0"/>
    <w:qFormat/>
    <w:rPr>
      <w:b/>
    </w:rPr>
  </w:style>
  <w:style w:type="character" w:styleId="aa">
    <w:name w:val="Hyperlink"/>
    <w:basedOn w:val="a0"/>
    <w:qFormat/>
    <w:rPr>
      <w:color w:val="0000FF"/>
      <w:u w:val="single"/>
    </w:rPr>
  </w:style>
  <w:style w:type="character" w:customStyle="1" w:styleId="a8">
    <w:name w:val="页眉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List Paragraph"/>
    <w:basedOn w:val="a"/>
    <w:uiPriority w:val="34"/>
    <w:unhideWhenUsed/>
    <w:qFormat/>
    <w:rsid w:val="00C607F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3860</Words>
  <Characters>2277</Characters>
  <Application>Microsoft Office Word</Application>
  <DocSecurity>0</DocSecurity>
  <Lines>18</Lines>
  <Paragraphs>12</Paragraphs>
  <ScaleCrop>false</ScaleCrop>
  <Company>xtz.kuaimaxt.cn</Company>
  <LinksUpToDate>false</LinksUpToDate>
  <CharactersWithSpaces>6125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hp</cp:lastModifiedBy>
  <cp:revision>30</cp:revision>
  <dcterms:created xsi:type="dcterms:W3CDTF">2023-06-14T02:59:00Z</dcterms:created>
  <dcterms:modified xsi:type="dcterms:W3CDTF">2025-09-11T08:06:00Z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9E3DD89EFD794389B3713243643FCFA5_12</vt:lpwstr>
  </property>
</Properties>
</file>