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26359">
      <w:pPr>
        <w:widowControl/>
        <w:adjustRightInd w:val="0"/>
        <w:snapToGrid w:val="0"/>
        <w:jc w:val="center"/>
        <w:rPr>
          <w:rFonts w:ascii="微软雅黑" w:hAnsi="微软雅黑" w:eastAsia="微软雅黑" w:cs="微软雅黑"/>
          <w:color w:val="013298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13298"/>
          <w:kern w:val="0"/>
          <w:szCs w:val="21"/>
        </w:rPr>
        <w:t>硕士研究生指导教师简介</w:t>
      </w:r>
    </w:p>
    <w:tbl>
      <w:tblPr>
        <w:tblStyle w:val="6"/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897"/>
        <w:gridCol w:w="5191"/>
        <w:gridCol w:w="1737"/>
      </w:tblGrid>
      <w:tr w14:paraId="684FF05D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 w14:paraId="0C22FD29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 w14:paraId="420921A9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王谦/</w:t>
            </w:r>
            <w:r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  <w:t>Wang Q</w:t>
            </w: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ian</w:t>
            </w:r>
          </w:p>
        </w:tc>
        <w:tc>
          <w:tcPr>
            <w:tcW w:w="1737" w:type="dxa"/>
            <w:vMerge w:val="restart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 w14:paraId="73F414E7"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drawing>
                <wp:inline distT="0" distB="0" distL="0" distR="0">
                  <wp:extent cx="930275" cy="1352550"/>
                  <wp:effectExtent l="0" t="0" r="3175" b="0"/>
                  <wp:docPr id="108958890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58890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444" cy="137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9DC45C7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A72A23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9F8BC9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讲师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3DC4B7"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 w14:paraId="7F6F9172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D4C908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94037E"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01AC1C"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 w14:paraId="704254C6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C41708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94A2FE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建筑系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11AADD"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 w14:paraId="3355A92B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0C5A93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7E3D4E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天津市西青区津静路26号，300384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5CACB5"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 w14:paraId="665D5FB4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C167D5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5BCADC"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b/>
                <w:color w:val="376175"/>
                <w:sz w:val="14"/>
                <w:szCs w:val="1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wangqian@tcu.edu.cn</w:t>
            </w:r>
            <w:bookmarkStart w:id="0" w:name="_GoBack"/>
            <w:bookmarkEnd w:id="0"/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57B568"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 w14:paraId="6DB5529E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161DCD3C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主要研究方向</w:t>
            </w:r>
          </w:p>
        </w:tc>
      </w:tr>
      <w:tr w14:paraId="46841226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 w14:paraId="170E0BAB">
            <w:pPr>
              <w:widowControl/>
              <w:spacing w:after="78" w:afterLines="25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建筑历史与文化遗产保护、建筑设计及其理论</w:t>
            </w:r>
          </w:p>
        </w:tc>
      </w:tr>
      <w:tr w14:paraId="5226FB4D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508B3A"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14:paraId="6CE2336D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9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 w14:paraId="3AB24512"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2016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- 2021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</w:rPr>
              <w:t>年，毕业于北京工业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大学建筑遗产保护专业，获博士学位</w:t>
            </w:r>
          </w:p>
          <w:p w14:paraId="2A09781A"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2013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- 2016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</w:rPr>
              <w:t>年，毕业于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北京建筑大学建筑历史与理论专业，获硕士学位</w:t>
            </w:r>
          </w:p>
          <w:p w14:paraId="380CA232"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2008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- 2013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</w:rPr>
              <w:t>年，毕业于山东科技大学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建筑学专业，获工学学位</w:t>
            </w:r>
          </w:p>
        </w:tc>
      </w:tr>
      <w:tr w14:paraId="2CA72767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29069B"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14:paraId="6B1C51E2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3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 w14:paraId="71A5A81D"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【国内经历】</w:t>
            </w:r>
          </w:p>
          <w:p w14:paraId="5CBDDFCA"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2021年至今，天津城建大学建筑学院建筑系，教师</w:t>
            </w:r>
          </w:p>
          <w:p w14:paraId="44540C50"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 w14:paraId="742ADC39"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【国外经历】</w:t>
            </w:r>
          </w:p>
          <w:p w14:paraId="362C736B"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无</w:t>
            </w:r>
          </w:p>
          <w:p w14:paraId="24F332B3"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  <w:t xml:space="preserve">   </w:t>
            </w:r>
          </w:p>
        </w:tc>
      </w:tr>
      <w:tr w14:paraId="31A508F1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94F37B"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14:paraId="6A72E2E5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9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 w14:paraId="5491C6C4"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建筑设计、外部空间设计</w:t>
            </w:r>
          </w:p>
          <w:p w14:paraId="22C30CD3"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 w14:paraId="2EB4AF36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6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C9551D"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14:paraId="2C9B2ACE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 w14:paraId="7180661D"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无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</w:t>
            </w:r>
          </w:p>
        </w:tc>
      </w:tr>
      <w:tr w14:paraId="0B733131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8C1531"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14:paraId="5B325458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94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 w14:paraId="0F50EDF5">
            <w:pPr>
              <w:widowControl/>
              <w:spacing w:before="78" w:beforeLines="25"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无</w:t>
            </w:r>
          </w:p>
          <w:p w14:paraId="15F5FA43"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 w14:paraId="5A60D1ED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C0CDA9"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14:paraId="617126A1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FBAF98"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【在研项目】</w:t>
            </w:r>
          </w:p>
          <w:p w14:paraId="7D8F3C5B">
            <w:pPr>
              <w:widowControl/>
              <w:ind w:left="570" w:leftChars="200" w:hanging="150" w:hangingChars="1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天津市哲学社科项目津派文化研究专项，TJJWQN03-02,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《文旅融合下天津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市红色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文化遗产资源整合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与保护发展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研究》（主持）</w:t>
            </w:r>
          </w:p>
          <w:p w14:paraId="1C7EC736">
            <w:pPr>
              <w:widowControl/>
              <w:ind w:left="570" w:leftChars="200" w:hanging="150" w:hangingChars="1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天津市艺术科学规划项目，A24009，《城市更新背景下天津市地铁沿线建筑遗产保护利用研究》（主持）</w:t>
            </w:r>
          </w:p>
          <w:p w14:paraId="20F72523">
            <w:pPr>
              <w:widowControl/>
              <w:ind w:left="570" w:leftChars="200" w:hanging="150" w:hangingChars="1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天津市教委社科项目，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2023SK073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，《文旅融合背景下天津历史城区文化遗产资源整合及廊道构建研究》（主持）</w:t>
            </w:r>
          </w:p>
          <w:p w14:paraId="61F59CF6">
            <w:pPr>
              <w:widowControl/>
              <w:ind w:left="570" w:leftChars="200" w:hanging="150" w:hangingChars="1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天津市教委社会科学重大项目, 2022JWZD59, 《天津海洋文化遗产保护研究》（参与）</w:t>
            </w:r>
          </w:p>
          <w:p w14:paraId="331A65FC"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 w14:paraId="13A5DD18"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【完成项目】</w:t>
            </w:r>
          </w:p>
          <w:p w14:paraId="46786312">
            <w:pPr>
              <w:widowControl/>
              <w:ind w:firstLine="300" w:firstLineChars="2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1.涪陵白鹤梁题刻保护管理规划</w:t>
            </w:r>
          </w:p>
          <w:p w14:paraId="06C60A2B">
            <w:pPr>
              <w:widowControl/>
              <w:ind w:firstLine="300" w:firstLineChars="2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2.南河崖盐业遗址群保护总体规划</w:t>
            </w:r>
          </w:p>
          <w:p w14:paraId="2513B1C3">
            <w:pPr>
              <w:widowControl/>
              <w:ind w:firstLine="300" w:firstLineChars="2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3.骆越文化与东南亚文化建筑融合研究</w:t>
            </w:r>
          </w:p>
          <w:p w14:paraId="5CB8EAF2">
            <w:pPr>
              <w:widowControl/>
              <w:ind w:firstLine="300" w:firstLineChars="2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4.南宁市优秀建筑•景观评定总结报告</w:t>
            </w:r>
          </w:p>
          <w:p w14:paraId="22DB23A8">
            <w:pPr>
              <w:widowControl/>
              <w:ind w:firstLine="300" w:firstLineChars="2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5.普安铜鼓山遗址保护规划</w:t>
            </w:r>
          </w:p>
          <w:p w14:paraId="10C18B9D">
            <w:pPr>
              <w:widowControl/>
              <w:ind w:firstLine="300" w:firstLineChars="2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6.渠县文昌宫保护修缮设计</w:t>
            </w:r>
          </w:p>
          <w:p w14:paraId="1C526DFD">
            <w:pPr>
              <w:widowControl/>
              <w:ind w:firstLine="300" w:firstLineChars="2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8.坡里教堂建筑群保护修缮设计</w:t>
            </w:r>
          </w:p>
          <w:p w14:paraId="5B5055B7">
            <w:pPr>
              <w:widowControl/>
              <w:ind w:firstLine="300" w:firstLineChars="2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9.大汶口遗址滨河南岸保护性展示工程</w:t>
            </w:r>
          </w:p>
          <w:p w14:paraId="27424DBA">
            <w:pPr>
              <w:widowControl/>
              <w:ind w:firstLine="300" w:firstLineChars="2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10.大运河汶上段南旺枢纽古堤保护工程</w:t>
            </w:r>
          </w:p>
          <w:p w14:paraId="3C199BC4">
            <w:pPr>
              <w:widowControl/>
              <w:ind w:left="447" w:leftChars="213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 w14:paraId="2B179912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 w14:paraId="116DC6E7"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 w14:paraId="7D3701BA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CF2B8B">
            <w:pPr>
              <w:widowControl/>
              <w:ind w:firstLine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【出版著作与教材】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无</w:t>
            </w:r>
          </w:p>
          <w:p w14:paraId="75541CE0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 w14:paraId="0B35D6C9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10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余篇，主要包括：</w:t>
            </w:r>
          </w:p>
          <w:p w14:paraId="4C96E56A"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1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Analysis of preservation priority of historic buildings along the subway based on matter-element model. Journal of Cultural Heritage.</w:t>
            </w:r>
          </w:p>
          <w:p w14:paraId="653D38B6">
            <w:pPr>
              <w:widowControl/>
              <w:ind w:firstLine="300" w:firstLineChars="2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Safety risk assessment of heritage buildings in metro construction based on SPA theory: a case study in Zhengzhou, China. Heritage Science.</w:t>
            </w:r>
          </w:p>
          <w:p w14:paraId="3E08421F">
            <w:pPr>
              <w:widowControl/>
              <w:ind w:firstLine="300" w:firstLineChars="200"/>
              <w:jc w:val="left"/>
              <w:rPr>
                <w:rFonts w:hint="default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3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Tourism in Historic Urban Areas: Construction of Cultural Heritage Corridor Based on Minimum Cumulative Resistance and Gravity Model—A Case Study of Tianjin, China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. Buildings.</w:t>
            </w:r>
          </w:p>
          <w:p w14:paraId="5371CBF9">
            <w:pPr>
              <w:widowControl/>
              <w:ind w:firstLine="300" w:firstLineChars="2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4.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历史文化名城地铁沿线建筑遗产预防性保护体系探析, 城市建筑.</w:t>
            </w:r>
          </w:p>
          <w:p w14:paraId="60EF8E04">
            <w:pPr>
              <w:widowControl/>
              <w:ind w:firstLine="300" w:firstLineChars="2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.地铁施工影响下邻近建筑遗产安全风险评估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.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科学技术与工程.</w:t>
            </w:r>
          </w:p>
          <w:p w14:paraId="5BAE28F2">
            <w:pPr>
              <w:widowControl/>
              <w:ind w:firstLine="300" w:firstLineChars="2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6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盾构近距离侧穿建筑遗产的施工技术分析及保护措施加固效果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科学技术与工程.</w:t>
            </w:r>
          </w:p>
          <w:p w14:paraId="0DC475FF"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7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鲁南近代天主教堂建筑研究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.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古建园林技术.</w:t>
            </w:r>
          </w:p>
          <w:p w14:paraId="2326EEBD"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8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作坊类遗址的保护与利用研究——以华林造纸作坊遗址为例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.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北京建筑大学学报.</w:t>
            </w:r>
          </w:p>
          <w:p w14:paraId="7D52E5EC"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9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城市历史景观视野下大运河国家文化公园建设评价指标体系探析.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</w:p>
          <w:p w14:paraId="386740C7"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10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遗产保护视角下的教堂周边环境整治——以兖州教堂为例.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</w:p>
          <w:p w14:paraId="5E91F1FF"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 w14:paraId="0F17A73A"/>
    <w:sectPr>
      <w:pgSz w:w="11906" w:h="16838"/>
      <w:pgMar w:top="1040" w:right="1486" w:bottom="10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4ZjM4MzJkM2FkYjI4YjY4OTM3ZTM1NTRmNzZhMjkifQ=="/>
  </w:docVars>
  <w:rsids>
    <w:rsidRoot w:val="1474690E"/>
    <w:rsid w:val="0004427E"/>
    <w:rsid w:val="0004747A"/>
    <w:rsid w:val="001C7E3E"/>
    <w:rsid w:val="001F295B"/>
    <w:rsid w:val="00236398"/>
    <w:rsid w:val="002436C1"/>
    <w:rsid w:val="002F2E2E"/>
    <w:rsid w:val="0035026F"/>
    <w:rsid w:val="00462B3C"/>
    <w:rsid w:val="006226D7"/>
    <w:rsid w:val="00634A25"/>
    <w:rsid w:val="006B68C1"/>
    <w:rsid w:val="00722142"/>
    <w:rsid w:val="007B0AE8"/>
    <w:rsid w:val="007B7885"/>
    <w:rsid w:val="008F0791"/>
    <w:rsid w:val="009A4937"/>
    <w:rsid w:val="00AC55DE"/>
    <w:rsid w:val="00AF6AB1"/>
    <w:rsid w:val="00B057D3"/>
    <w:rsid w:val="00B27B8E"/>
    <w:rsid w:val="00B45D2A"/>
    <w:rsid w:val="00DD6CA0"/>
    <w:rsid w:val="00E04D0E"/>
    <w:rsid w:val="00E34AD8"/>
    <w:rsid w:val="00E842D1"/>
    <w:rsid w:val="00EE2E06"/>
    <w:rsid w:val="00FD1CF4"/>
    <w:rsid w:val="00FE2C26"/>
    <w:rsid w:val="00FF0876"/>
    <w:rsid w:val="03147E79"/>
    <w:rsid w:val="061052E3"/>
    <w:rsid w:val="1474690E"/>
    <w:rsid w:val="2BD65BC9"/>
    <w:rsid w:val="2C122335"/>
    <w:rsid w:val="2CF0511B"/>
    <w:rsid w:val="3A063DF1"/>
    <w:rsid w:val="41064FF8"/>
    <w:rsid w:val="524D6099"/>
    <w:rsid w:val="57F71B0A"/>
    <w:rsid w:val="6DB85E94"/>
    <w:rsid w:val="6E281B4B"/>
    <w:rsid w:val="719370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916</Words>
  <Characters>1352</Characters>
  <Lines>9</Lines>
  <Paragraphs>2</Paragraphs>
  <TotalTime>9</TotalTime>
  <ScaleCrop>false</ScaleCrop>
  <LinksUpToDate>false</LinksUpToDate>
  <CharactersWithSpaces>1458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2024-07-03T06:43:00Z</dcterms:created>
  <dc:creator>lenovo</dc:creator>
  <cp:lastModifiedBy>王谦</cp:lastModifiedBy>
  <dcterms:modified xsi:type="dcterms:W3CDTF">2025-06-27T05:55:20Z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9E3DD89EFD794389B3713243643FCFA5_12</vt:lpwstr>
  </property>
  <property fmtid="{D5CDD505-2E9C-101B-9397-08002B2CF9AE}" pid="4" name="KSOTemplateDocerSaveRecord">
    <vt:lpwstr>eyJoZGlkIjoiYjk5ODM0YmMxOWJiYWQyNDU4MGIzYWRmYTA0ZmI5NDciLCJ1c2VySWQiOiI0MDg0ODk3MTAifQ==</vt:lpwstr>
  </property>
</Properties>
</file>