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503F9" w14:textId="77777777" w:rsidR="005C6C7D" w:rsidRDefault="00324940">
      <w:pPr>
        <w:widowControl/>
        <w:adjustRightInd w:val="0"/>
        <w:snapToGrid w:val="0"/>
        <w:jc w:val="center"/>
        <w:rPr>
          <w:rFonts w:ascii="微软雅黑" w:eastAsia="微软雅黑" w:hAnsi="微软雅黑" w:cs="微软雅黑" w:hint="eastAsia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5C6C7D" w14:paraId="60DC863A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0561FF5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314ABD6" w14:textId="1687D035" w:rsidR="005C6C7D" w:rsidRDefault="00DA2BDA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张</w:t>
            </w:r>
            <w:r w:rsidR="009C4E4C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秀芹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 xml:space="preserve">/Zhang </w:t>
            </w:r>
            <w:r w:rsidR="009C4E4C"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Xiuqin</w:t>
            </w:r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B10DC34" w14:textId="101091D0" w:rsidR="005C6C7D" w:rsidRDefault="002D7483">
            <w:pPr>
              <w:jc w:val="center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noProof/>
                <w:color w:val="013298"/>
                <w:sz w:val="15"/>
                <w:szCs w:val="15"/>
              </w:rPr>
              <w:drawing>
                <wp:inline distT="0" distB="0" distL="0" distR="0" wp14:anchorId="66B69C25" wp14:editId="1B068A68">
                  <wp:extent cx="856728" cy="1200043"/>
                  <wp:effectExtent l="0" t="0" r="635" b="635"/>
                  <wp:docPr id="2233229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322972" name="图片 22332297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187" cy="1216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C7D" w14:paraId="08F7058A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1646B3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A2FC84" w14:textId="5E341D62" w:rsidR="005C6C7D" w:rsidRDefault="003457F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副教授</w:t>
            </w:r>
            <w:r w:rsidR="00E01D0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/硕士生导师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BE5CB3" w14:textId="77777777" w:rsidR="005C6C7D" w:rsidRDefault="005C6C7D">
            <w:pPr>
              <w:jc w:val="center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</w:p>
        </w:tc>
      </w:tr>
      <w:tr w:rsidR="005856A8" w14:paraId="0366A676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B482D3" w14:textId="36B20A6F" w:rsidR="005856A8" w:rsidRDefault="005856A8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职务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0B9127" w14:textId="6661B3E9" w:rsidR="005856A8" w:rsidRDefault="005856A8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建筑学院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城乡规划系主任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CC36FF" w14:textId="77777777" w:rsidR="005856A8" w:rsidRDefault="005856A8">
            <w:pPr>
              <w:jc w:val="center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</w:p>
        </w:tc>
      </w:tr>
      <w:tr w:rsidR="005C6C7D" w14:paraId="09B7E0BE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9C2FB1" w14:textId="77777777" w:rsidR="005C6C7D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DE4164" w14:textId="7E0A800F" w:rsidR="005C6C7D" w:rsidRDefault="009C4E4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4</w:t>
            </w:r>
            <w:r w:rsidR="003457F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7F53A0" w14:textId="77777777" w:rsidR="005C6C7D" w:rsidRDefault="005C6C7D">
            <w:pPr>
              <w:jc w:val="center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</w:p>
        </w:tc>
      </w:tr>
      <w:tr w:rsidR="000057A9" w14:paraId="07FE0013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3594AA" w14:textId="77777777" w:rsidR="000057A9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952E14" w14:textId="165F60D9" w:rsidR="000057A9" w:rsidRDefault="009C4E4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建筑学院城乡规划系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157388" w14:textId="77777777" w:rsidR="000057A9" w:rsidRDefault="000057A9">
            <w:pPr>
              <w:jc w:val="center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</w:p>
        </w:tc>
      </w:tr>
      <w:tr w:rsidR="005C6C7D" w14:paraId="68C3176E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55A04F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F3D483" w14:textId="07BEA382" w:rsidR="005C6C7D" w:rsidRDefault="009C4E4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天津市西青区津静公路2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6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号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2C68F3" w14:textId="77777777" w:rsidR="005C6C7D" w:rsidRDefault="005C6C7D">
            <w:pPr>
              <w:jc w:val="center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</w:p>
        </w:tc>
      </w:tr>
      <w:tr w:rsidR="005C6C7D" w14:paraId="6D104DE8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66B90B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D5ABEB" w14:textId="549A8E15" w:rsidR="005C6C7D" w:rsidRDefault="009C4E4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b/>
                <w:color w:val="376175"/>
                <w:sz w:val="14"/>
                <w:szCs w:val="14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Suekin_tju@126.com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3136CE" w14:textId="77777777" w:rsidR="005C6C7D" w:rsidRDefault="005C6C7D">
            <w:pPr>
              <w:jc w:val="center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</w:p>
        </w:tc>
      </w:tr>
      <w:tr w:rsidR="005C6C7D" w14:paraId="42DE1470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1848FB51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</w:t>
            </w:r>
            <w:r w:rsidR="00DA2BDA"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：</w:t>
            </w:r>
          </w:p>
        </w:tc>
      </w:tr>
      <w:tr w:rsidR="005C6C7D" w14:paraId="3C37F909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CC2E780" w14:textId="0A9E0AA2" w:rsidR="005C6C7D" w:rsidRDefault="003457F1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城市活力，</w:t>
            </w:r>
            <w:r w:rsidR="009C4E4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城市规划历史，城市空间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更新，城市规划</w:t>
            </w:r>
            <w:r w:rsidR="00E01D0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前沿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技术。</w:t>
            </w:r>
          </w:p>
        </w:tc>
      </w:tr>
      <w:tr w:rsidR="005C6C7D" w14:paraId="6A3A46DF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599873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5C6C7D" w14:paraId="4D5C877B" w14:textId="77777777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8BDC3B5" w14:textId="1E0C6BF1" w:rsidR="005C6C7D" w:rsidRDefault="00731CCC">
            <w:pPr>
              <w:widowControl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2006-2010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</w:t>
            </w:r>
            <w:r w:rsidR="008C6531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毕业于</w:t>
            </w: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天津大学建筑设计及其理论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</w:t>
            </w: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建筑学博士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学位</w:t>
            </w:r>
          </w:p>
          <w:p w14:paraId="0309E9C6" w14:textId="0FC923E5" w:rsidR="0016090C" w:rsidRDefault="00731CCC" w:rsidP="0016090C">
            <w:pPr>
              <w:widowControl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2002-2005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</w:t>
            </w:r>
            <w:r w:rsidR="008C6531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毕业于</w:t>
            </w: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大学</w:t>
            </w: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城市规划与设计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</w:t>
            </w: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工学硕士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学位</w:t>
            </w:r>
          </w:p>
          <w:p w14:paraId="2E59FD70" w14:textId="2FFD3F08" w:rsidR="00731CCC" w:rsidRPr="00731CCC" w:rsidRDefault="00731CCC" w:rsidP="002C1374">
            <w:pPr>
              <w:widowControl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1997-2001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年</w:t>
            </w:r>
            <w:r w:rsidR="008C6531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毕业于</w:t>
            </w:r>
            <w:r w:rsidR="002C1374"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青岛理工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大学</w:t>
            </w:r>
            <w:r w:rsidR="002C1374"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城市规划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</w:t>
            </w:r>
            <w:r w:rsidR="002C1374"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工学学士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学位</w:t>
            </w:r>
            <w:r w:rsidR="002C1374"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</w:p>
        </w:tc>
      </w:tr>
      <w:tr w:rsidR="005C6C7D" w14:paraId="619426F0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992102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5C6C7D" w14:paraId="2AC84E8F" w14:textId="77777777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BA69D88" w14:textId="4512A1FF" w:rsidR="005C6C7D" w:rsidRDefault="009C4E4C">
            <w:pPr>
              <w:widowControl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本科课程：城市规划管理与法规；城市规划与设计；中外城市建设史；业务实习；毕业设计</w:t>
            </w:r>
          </w:p>
          <w:p w14:paraId="11F623CE" w14:textId="197405BC" w:rsidR="005C6C7D" w:rsidRPr="009C4E4C" w:rsidRDefault="009C4E4C" w:rsidP="009C4E4C">
            <w:pPr>
              <w:widowControl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研究生课程：中国城市规划历史</w:t>
            </w:r>
          </w:p>
        </w:tc>
      </w:tr>
      <w:tr w:rsidR="005C6C7D" w14:paraId="35272109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7A8AAE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D675D8" w14:paraId="7EF4DF84" w14:textId="77777777">
        <w:trPr>
          <w:trHeight w:val="81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50569262" w14:textId="77777777" w:rsidR="00D675D8" w:rsidRPr="00731CCC" w:rsidRDefault="00D675D8" w:rsidP="00D675D8">
            <w:pPr>
              <w:widowControl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天津市城市规划学会国土空间规划研究专业委员会委员</w:t>
            </w:r>
          </w:p>
          <w:p w14:paraId="243A9ED5" w14:textId="77777777" w:rsidR="00D675D8" w:rsidRDefault="00D675D8" w:rsidP="00D675D8">
            <w:pPr>
              <w:widowControl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天津市城市规划学会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产教融合与区域合作工作委员会委员</w:t>
            </w:r>
          </w:p>
          <w:p w14:paraId="77EC1410" w14:textId="77777777" w:rsidR="00D675D8" w:rsidRDefault="00D675D8" w:rsidP="00D675D8">
            <w:pPr>
              <w:widowControl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天津市城市规划学会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城市规划新技术应用专业委员会委员</w:t>
            </w:r>
          </w:p>
          <w:p w14:paraId="45523CD7" w14:textId="15F503B5" w:rsidR="00D675D8" w:rsidRPr="00D675D8" w:rsidRDefault="00D675D8" w:rsidP="00D675D8">
            <w:pPr>
              <w:widowControl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731CC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天津市城市规划学会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青年工作委员会委员</w:t>
            </w:r>
          </w:p>
        </w:tc>
      </w:tr>
      <w:tr w:rsidR="00D675D8" w14:paraId="53270366" w14:textId="77777777" w:rsidTr="005B244C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D91DBC9" w14:textId="77777777" w:rsidR="00D675D8" w:rsidRDefault="00D675D8" w:rsidP="00D675D8">
            <w:pPr>
              <w:widowControl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主要学术成就、奖励与荣誉</w:t>
            </w:r>
          </w:p>
          <w:p w14:paraId="4591570E" w14:textId="1A2D923D" w:rsidR="00B33AD4" w:rsidRPr="00B33AD4" w:rsidRDefault="00B33AD4" w:rsidP="00B33AD4">
            <w:pPr>
              <w:widowControl/>
              <w:ind w:firstLine="288"/>
              <w:jc w:val="left"/>
              <w:rPr>
                <w:rStyle w:val="a9"/>
                <w:rFonts w:ascii="微软雅黑" w:eastAsia="微软雅黑" w:hAnsi="微软雅黑" w:cs="微软雅黑" w:hint="eastAsia"/>
                <w:b w:val="0"/>
                <w:color w:val="013298"/>
                <w:kern w:val="0"/>
                <w:sz w:val="15"/>
                <w:szCs w:val="15"/>
              </w:rPr>
            </w:pPr>
            <w:r w:rsidRPr="00B33AD4">
              <w:rPr>
                <w:rStyle w:val="a9"/>
                <w:rFonts w:ascii="微软雅黑" w:eastAsia="微软雅黑" w:hAnsi="微软雅黑" w:cs="微软雅黑" w:hint="eastAsia"/>
                <w:b w:val="0"/>
                <w:color w:val="013298"/>
                <w:kern w:val="0"/>
                <w:sz w:val="15"/>
                <w:szCs w:val="15"/>
              </w:rPr>
              <w:t>【指导学生获奖】</w:t>
            </w:r>
            <w:r w:rsidR="00266B7E">
              <w:rPr>
                <w:rStyle w:val="a9"/>
                <w:rFonts w:ascii="微软雅黑" w:eastAsia="微软雅黑" w:hAnsi="微软雅黑" w:cs="微软雅黑" w:hint="eastAsia"/>
                <w:b w:val="0"/>
                <w:color w:val="013298"/>
                <w:kern w:val="0"/>
                <w:sz w:val="15"/>
                <w:szCs w:val="15"/>
              </w:rPr>
              <w:t>主要包括：</w:t>
            </w:r>
          </w:p>
          <w:p w14:paraId="605A41F4" w14:textId="2B435465" w:rsidR="00B33AD4" w:rsidRDefault="00B33AD4" w:rsidP="00B33AD4">
            <w:pPr>
              <w:widowControl/>
              <w:ind w:firstLine="288"/>
              <w:jc w:val="left"/>
              <w:rPr>
                <w:rStyle w:val="a9"/>
                <w:rFonts w:ascii="微软雅黑" w:eastAsia="微软雅黑" w:hAnsi="微软雅黑" w:cs="微软雅黑" w:hint="eastAsia"/>
                <w:b w:val="0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b w:val="0"/>
                <w:color w:val="013298"/>
                <w:kern w:val="0"/>
                <w:sz w:val="15"/>
                <w:szCs w:val="15"/>
              </w:rPr>
              <w:t>2024天津市第四届“新工科”本科生毕业设计大赛优胜奖1项</w:t>
            </w:r>
          </w:p>
          <w:p w14:paraId="127EAA43" w14:textId="0DFDE581" w:rsidR="00B33AD4" w:rsidRDefault="00B33AD4" w:rsidP="00B33AD4">
            <w:pPr>
              <w:widowControl/>
              <w:ind w:firstLine="288"/>
              <w:jc w:val="left"/>
              <w:rPr>
                <w:rStyle w:val="a9"/>
                <w:rFonts w:ascii="微软雅黑" w:eastAsia="微软雅黑" w:hAnsi="微软雅黑" w:cs="微软雅黑"/>
                <w:b w:val="0"/>
                <w:color w:val="013298"/>
                <w:kern w:val="0"/>
                <w:sz w:val="15"/>
                <w:szCs w:val="15"/>
              </w:rPr>
            </w:pPr>
            <w:r w:rsidRPr="00B33AD4">
              <w:rPr>
                <w:rStyle w:val="a9"/>
                <w:rFonts w:ascii="微软雅黑" w:eastAsia="微软雅黑" w:hAnsi="微软雅黑" w:cs="微软雅黑" w:hint="eastAsia"/>
                <w:b w:val="0"/>
                <w:color w:val="013298"/>
                <w:kern w:val="0"/>
                <w:sz w:val="15"/>
                <w:szCs w:val="15"/>
              </w:rPr>
              <w:t>2023年WUPENiCity城市设计学生作业国际竞赛 一等奖 1项</w:t>
            </w:r>
          </w:p>
          <w:p w14:paraId="6B4C2827" w14:textId="3BB0F042" w:rsidR="00B33AD4" w:rsidRDefault="00B33AD4" w:rsidP="00B33AD4">
            <w:pPr>
              <w:widowControl/>
              <w:ind w:firstLine="288"/>
              <w:jc w:val="left"/>
              <w:rPr>
                <w:rStyle w:val="a9"/>
                <w:rFonts w:ascii="微软雅黑" w:eastAsia="微软雅黑" w:hAnsi="微软雅黑" w:cs="微软雅黑" w:hint="eastAsia"/>
                <w:b w:val="0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b w:val="0"/>
                <w:color w:val="013298"/>
                <w:kern w:val="0"/>
                <w:sz w:val="15"/>
                <w:szCs w:val="15"/>
              </w:rPr>
              <w:t>2021年天津市研究生科研创新项目1项</w:t>
            </w:r>
          </w:p>
          <w:p w14:paraId="003382A1" w14:textId="198838FA" w:rsidR="00B33AD4" w:rsidRPr="00B33AD4" w:rsidRDefault="00B33AD4" w:rsidP="00B33AD4">
            <w:pPr>
              <w:widowControl/>
              <w:ind w:firstLine="288"/>
              <w:jc w:val="left"/>
              <w:rPr>
                <w:rStyle w:val="a9"/>
                <w:rFonts w:ascii="微软雅黑" w:eastAsia="微软雅黑" w:hAnsi="微软雅黑" w:cs="微软雅黑" w:hint="eastAsia"/>
                <w:b w:val="0"/>
                <w:color w:val="013298"/>
                <w:kern w:val="0"/>
                <w:sz w:val="15"/>
                <w:szCs w:val="15"/>
              </w:rPr>
            </w:pPr>
            <w:r w:rsidRPr="00B33AD4">
              <w:rPr>
                <w:rStyle w:val="a9"/>
                <w:rFonts w:ascii="微软雅黑" w:eastAsia="微软雅黑" w:hAnsi="微软雅黑" w:cs="微软雅黑" w:hint="eastAsia"/>
                <w:b w:val="0"/>
                <w:color w:val="013298"/>
                <w:kern w:val="0"/>
                <w:sz w:val="15"/>
                <w:szCs w:val="15"/>
              </w:rPr>
              <w:t>2013天津市高等学校国家级大学生创新创业训练计划项目1项</w:t>
            </w:r>
          </w:p>
        </w:tc>
      </w:tr>
      <w:tr w:rsidR="00D675D8" w14:paraId="5E702364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48584B" w14:textId="6AD2AE2C" w:rsidR="00D675D8" w:rsidRDefault="00D675D8" w:rsidP="00D675D8">
            <w:pPr>
              <w:widowControl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D675D8" w14:paraId="22E7BB85" w14:textId="77777777" w:rsidTr="005B244C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4CC881" w14:textId="78DC02D9" w:rsidR="00D675D8" w:rsidRDefault="00D675D8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</w:t>
            </w:r>
            <w:r w:rsidR="00E01D0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项目】</w:t>
            </w:r>
            <w:r w:rsidR="00266B7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：</w:t>
            </w:r>
          </w:p>
          <w:p w14:paraId="0D8D7A69" w14:textId="6060FE34" w:rsidR="00D675D8" w:rsidRPr="00DA2BDA" w:rsidRDefault="00D675D8" w:rsidP="00E01D0E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    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</w:t>
            </w:r>
            <w:r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天津市2020年度哲学社会科学规划课题，推进“夜经济”背景下天津夜间城市活力提升策略研究（TJSR20-008），省部级，2020.8-</w:t>
            </w:r>
            <w:r w:rsidR="00E01D0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2024.10</w:t>
            </w:r>
            <w:r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，主持人。</w:t>
            </w:r>
          </w:p>
          <w:p w14:paraId="079DD6FB" w14:textId="6DC0577B" w:rsidR="00D675D8" w:rsidRPr="008A417C" w:rsidRDefault="00E01D0E" w:rsidP="008A417C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 w:rsidR="00D675D8"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、国家自然科学基金青年项目，51508371，清代皇家园林室内空间及陈设研究，2016.01-2019.12，</w:t>
            </w:r>
            <w:r w:rsidR="00D675D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参加</w:t>
            </w:r>
            <w:r w:rsidR="00D675D8"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。</w:t>
            </w:r>
          </w:p>
          <w:p w14:paraId="4D4CFD93" w14:textId="4B83901B" w:rsidR="00D675D8" w:rsidRPr="008A417C" w:rsidRDefault="00E01D0E" w:rsidP="008A417C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</w:t>
            </w:r>
            <w:r w:rsidR="00D675D8"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、科技支撑计划课题子课题，2015BAL01B02-02，旅游资源高效利用和产品延伸提升技术研究，2015.07-2018.12，</w:t>
            </w:r>
            <w:r w:rsidR="00D675D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参加</w:t>
            </w:r>
            <w:r w:rsidR="00D675D8"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。</w:t>
            </w:r>
          </w:p>
          <w:p w14:paraId="1DA8D88E" w14:textId="4B8FEDBF" w:rsidR="00D675D8" w:rsidRPr="008A417C" w:rsidRDefault="00E01D0E" w:rsidP="008A417C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4</w:t>
            </w:r>
            <w:r w:rsidR="00D675D8"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、横向项目，全国重点文物保护单位中共晋冀鲁豫中央局旧址保护技术，2014.09-2017.09，参加。</w:t>
            </w:r>
          </w:p>
          <w:p w14:paraId="7188857E" w14:textId="1BA64DED" w:rsidR="00D675D8" w:rsidRPr="008A417C" w:rsidRDefault="00E01D0E" w:rsidP="008A417C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</w:t>
            </w:r>
            <w:r w:rsidR="00D675D8"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、天津市社科规划项目，TJSR13-010，“美丽天津”建设中历史街区活力复兴策略研究，2014.02-2017.02，参加。</w:t>
            </w:r>
          </w:p>
          <w:p w14:paraId="1D761EAC" w14:textId="130E4B25" w:rsidR="00D675D8" w:rsidRPr="008A417C" w:rsidRDefault="00E01D0E" w:rsidP="008A417C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6</w:t>
            </w:r>
            <w:r w:rsidR="00D675D8"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、天津市普通高校本科教学质量与教学改革研究计划，C03-0828，城乡规划专业建设综合改革与实践研究，2013.10-2015.09，参加。</w:t>
            </w:r>
          </w:p>
          <w:p w14:paraId="5783758A" w14:textId="22AD033B" w:rsidR="00D675D8" w:rsidRPr="008A417C" w:rsidRDefault="00E01D0E" w:rsidP="008A417C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7</w:t>
            </w:r>
            <w:r w:rsidR="00D675D8"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、天津市建设系统软课题，2013-软6，天津城市规划历史与城市空间形态的关系研究，2013.07-2014.08，主持。</w:t>
            </w:r>
          </w:p>
          <w:p w14:paraId="69410CCA" w14:textId="5722B297" w:rsidR="00D675D8" w:rsidRPr="008A417C" w:rsidRDefault="00E01D0E" w:rsidP="008A417C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8</w:t>
            </w:r>
            <w:r w:rsidR="00D675D8"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、住房与城乡建设部研究课题，建村[2012]42号，大别山示范村村庄整治规划，2012.11-2013.11，参加。</w:t>
            </w:r>
          </w:p>
          <w:p w14:paraId="7F94A388" w14:textId="131EB7B3" w:rsidR="00D675D8" w:rsidRPr="008A417C" w:rsidRDefault="00E01D0E" w:rsidP="008A417C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9</w:t>
            </w:r>
            <w:r w:rsidR="00D675D8"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、天津市建委软课题，2013-软12，天津市港城交通协调发展策略研究， 2012.10-2013.10，参加。</w:t>
            </w:r>
          </w:p>
          <w:p w14:paraId="045285CE" w14:textId="652D3007" w:rsidR="00D675D8" w:rsidRPr="008A417C" w:rsidRDefault="00E01D0E" w:rsidP="008A417C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10</w:t>
            </w:r>
            <w:r w:rsidR="00D675D8"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、国家自然科学基金青年项目，51208335，基于社会网分析的转型期传统城镇空间结构优化研究，2012.01-2015.12，参加。</w:t>
            </w:r>
          </w:p>
          <w:p w14:paraId="0F0A8D9F" w14:textId="0B24F2BA" w:rsidR="00D675D8" w:rsidRDefault="00D675D8" w:rsidP="00E01D0E">
            <w:pPr>
              <w:widowControl/>
              <w:adjustRightInd w:val="0"/>
              <w:snapToGrid w:val="0"/>
              <w:ind w:firstLineChars="300" w:firstLine="450"/>
              <w:jc w:val="left"/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</w:t>
            </w:r>
            <w:r w:rsidR="00E01D0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</w:t>
            </w:r>
            <w:r w:rsidRPr="008A417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、天津市艺术规划项目，E10030，天津城市景观小品的演变及特色研究，2011.04-2015.12，参加。</w:t>
            </w:r>
          </w:p>
        </w:tc>
      </w:tr>
      <w:tr w:rsidR="00D675D8" w14:paraId="25569587" w14:textId="77777777" w:rsidTr="005B244C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5EA3742" w14:textId="7EB3B8CC" w:rsidR="00D675D8" w:rsidRDefault="00D675D8">
            <w:pPr>
              <w:widowControl/>
              <w:ind w:firstLine="300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代表性论文/论著及检索情况</w:t>
            </w:r>
          </w:p>
        </w:tc>
      </w:tr>
      <w:tr w:rsidR="00D675D8" w14:paraId="3C39E790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755303" w14:textId="2C55F670" w:rsidR="00D675D8" w:rsidRDefault="00D675D8" w:rsidP="00003D3B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【出版著作与教材】</w:t>
            </w:r>
            <w:r w:rsidR="00266B7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：</w:t>
            </w:r>
          </w:p>
          <w:p w14:paraId="73FE4971" w14:textId="30802D39" w:rsidR="00D675D8" w:rsidRDefault="00E01D0E" w:rsidP="002D7483">
            <w:pPr>
              <w:widowControl/>
              <w:ind w:leftChars="200" w:left="42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1、</w:t>
            </w:r>
            <w:r w:rsidR="00D675D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《</w:t>
            </w:r>
            <w:r w:rsidR="00D675D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夜间城市活力提升研究——以天津市为例</w:t>
            </w:r>
            <w:r w:rsidR="00D675D8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》，化学工业出版社，2024.</w:t>
            </w:r>
          </w:p>
          <w:p w14:paraId="0E769559" w14:textId="112DDAC9" w:rsidR="005A5605" w:rsidRDefault="005A5605" w:rsidP="002D7483">
            <w:pPr>
              <w:widowControl/>
              <w:ind w:leftChars="200" w:left="420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2、《规划师业务基础》（城乡规划管理与法规部分），中国建筑工业出版社，2024</w:t>
            </w:r>
            <w:r w:rsidR="00266B7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.</w:t>
            </w:r>
          </w:p>
          <w:p w14:paraId="7D546C75" w14:textId="2111361F" w:rsidR="00D675D8" w:rsidRDefault="00D675D8">
            <w:pPr>
              <w:widowControl/>
              <w:adjustRightInd w:val="0"/>
              <w:snapToGrid w:val="0"/>
              <w:spacing w:line="200" w:lineRule="exact"/>
              <w:ind w:firstLine="300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</w:t>
            </w:r>
            <w:r w:rsidR="00266B7E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主要包括：</w:t>
            </w:r>
          </w:p>
          <w:p w14:paraId="2AD1C0D0" w14:textId="77777777" w:rsidR="00D675D8" w:rsidRPr="002D7483" w:rsidRDefault="00D675D8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1、</w:t>
            </w:r>
            <w:r w:rsidRPr="003457F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城市夜间活力空间分布规律与影响因素研究——以天津市中心城区为例[J].地域研究与开发,2024,43(05):54-60.</w:t>
            </w: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</w:p>
          <w:p w14:paraId="4BDEAC3A" w14:textId="77777777" w:rsidR="00D675D8" w:rsidRPr="002D7483" w:rsidRDefault="00D675D8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2、泛旅游时代旅游型城市新区优化设计——以济宁北湖省级旅游度假区为例[J].现代城市研究，2014，29（7）:109-115. </w:t>
            </w:r>
          </w:p>
          <w:p w14:paraId="3881FD8B" w14:textId="77777777" w:rsidR="00D675D8" w:rsidRPr="002D7483" w:rsidRDefault="00D675D8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3、天津市滨江道-和平路商业步行街紧急疏散调查研究[J].现代城市研究，2014，29（6）:103-107. </w:t>
            </w:r>
          </w:p>
          <w:p w14:paraId="6DE89A7B" w14:textId="77777777" w:rsidR="00D675D8" w:rsidRPr="002D7483" w:rsidRDefault="00D675D8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4、天津城市发展历程及城市规划阶段划分[J].天津城建大学学报，2014,20（4）:229-231.</w:t>
            </w:r>
          </w:p>
          <w:p w14:paraId="0F7B4A7C" w14:textId="77777777" w:rsidR="00D675D8" w:rsidRPr="002D7483" w:rsidRDefault="00D675D8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5、天津快速公交系统(BRT)适应性分析[J].天津城建大学学报，2014,20（3）:182-185.</w:t>
            </w:r>
          </w:p>
          <w:p w14:paraId="07E53CCF" w14:textId="77777777" w:rsidR="00D675D8" w:rsidRPr="002D7483" w:rsidRDefault="00D675D8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6、以天津市为例探索基于地方的《中国城市建设史与规划史》本科教学[J].2014全国高等学校城市规划专业指导委员会年会论文集，2014：253-256.</w:t>
            </w:r>
          </w:p>
          <w:p w14:paraId="005A88CD" w14:textId="77777777" w:rsidR="00D675D8" w:rsidRPr="002D7483" w:rsidRDefault="00D675D8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7、基于“多角色参与”的居住区规划设计教学改革探索[C].2013全国高等学校城市规划专业指导委员会年会论文集，2013：389-392</w:t>
            </w:r>
          </w:p>
          <w:p w14:paraId="2C3ECB68" w14:textId="77777777" w:rsidR="00D675D8" w:rsidRPr="002D7483" w:rsidRDefault="00D675D8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8、1903年天津河北新区规划研究[C].2012中国城市规划年会论文集.</w:t>
            </w:r>
          </w:p>
          <w:p w14:paraId="000E31B3" w14:textId="77777777" w:rsidR="00D675D8" w:rsidRPr="002D7483" w:rsidRDefault="00D675D8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9、梁思成、张锐《天津特别市物质建设方案（1930年）》研究[J].城市·空间·设计,2011,19（3）:132-134.</w:t>
            </w:r>
          </w:p>
          <w:p w14:paraId="3B954485" w14:textId="77777777" w:rsidR="00D675D8" w:rsidRDefault="00D675D8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10、天津市城乡规划编制体系方案的重构及诠释[J].天津大学学报(社会科学版)，2011（1）：30-34</w:t>
            </w:r>
          </w:p>
          <w:p w14:paraId="68726766" w14:textId="77777777" w:rsidR="00D675D8" w:rsidRPr="002D7483" w:rsidRDefault="00D675D8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11、</w:t>
            </w: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近代天津城市空间形态的演变[J].城市规划学刊，2009（6）：93-98.</w:t>
            </w:r>
          </w:p>
          <w:p w14:paraId="07F5ADAB" w14:textId="77777777" w:rsidR="00D675D8" w:rsidRDefault="00D675D8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 w:rsidRPr="002D7483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、转型期天津市城乡规划编制体系重构探讨[C].2008中国城市规划年会论文集.</w:t>
            </w:r>
          </w:p>
          <w:p w14:paraId="77142507" w14:textId="77777777" w:rsidR="00D675D8" w:rsidRPr="00324940" w:rsidRDefault="00D675D8" w:rsidP="002D7483">
            <w:pPr>
              <w:widowControl/>
              <w:ind w:leftChars="213" w:left="447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</w:p>
          <w:p w14:paraId="64FC4041" w14:textId="77777777" w:rsidR="00D675D8" w:rsidRDefault="00D675D8" w:rsidP="00003D3B">
            <w:pPr>
              <w:widowControl/>
              <w:ind w:firstLineChars="200" w:firstLine="300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</w:p>
        </w:tc>
      </w:tr>
    </w:tbl>
    <w:p w14:paraId="05B31884" w14:textId="77777777" w:rsidR="005C6C7D" w:rsidRDefault="005C6C7D"/>
    <w:sectPr w:rsidR="005C6C7D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6EC7C" w14:textId="77777777" w:rsidR="009F33AB" w:rsidRDefault="009F33AB" w:rsidP="003457F1">
      <w:r>
        <w:separator/>
      </w:r>
    </w:p>
  </w:endnote>
  <w:endnote w:type="continuationSeparator" w:id="0">
    <w:p w14:paraId="6DFAFF3F" w14:textId="77777777" w:rsidR="009F33AB" w:rsidRDefault="009F33AB" w:rsidP="0034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FB327" w14:textId="77777777" w:rsidR="009F33AB" w:rsidRDefault="009F33AB" w:rsidP="003457F1">
      <w:r>
        <w:separator/>
      </w:r>
    </w:p>
  </w:footnote>
  <w:footnote w:type="continuationSeparator" w:id="0">
    <w:p w14:paraId="2BAE42EC" w14:textId="77777777" w:rsidR="009F33AB" w:rsidRDefault="009F33AB" w:rsidP="00345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4ZjM4MzJkM2FkYjI4YjY4OTM3ZTM1NTRmNzZhMjkifQ=="/>
  </w:docVars>
  <w:rsids>
    <w:rsidRoot w:val="1474690E"/>
    <w:rsid w:val="00003D3B"/>
    <w:rsid w:val="000057A9"/>
    <w:rsid w:val="0004427E"/>
    <w:rsid w:val="0016090C"/>
    <w:rsid w:val="001C7E3E"/>
    <w:rsid w:val="001F295B"/>
    <w:rsid w:val="00236398"/>
    <w:rsid w:val="002436C1"/>
    <w:rsid w:val="00262D44"/>
    <w:rsid w:val="00266B7E"/>
    <w:rsid w:val="002C1374"/>
    <w:rsid w:val="002D7483"/>
    <w:rsid w:val="002F2E2E"/>
    <w:rsid w:val="00324940"/>
    <w:rsid w:val="003457F1"/>
    <w:rsid w:val="0035026F"/>
    <w:rsid w:val="003D1F5D"/>
    <w:rsid w:val="005856A8"/>
    <w:rsid w:val="005A5605"/>
    <w:rsid w:val="005C6C7D"/>
    <w:rsid w:val="006226D7"/>
    <w:rsid w:val="00634A25"/>
    <w:rsid w:val="006B68C1"/>
    <w:rsid w:val="00731CCC"/>
    <w:rsid w:val="007B0AE8"/>
    <w:rsid w:val="007B7885"/>
    <w:rsid w:val="008217B5"/>
    <w:rsid w:val="008A417C"/>
    <w:rsid w:val="008C6531"/>
    <w:rsid w:val="008F0791"/>
    <w:rsid w:val="00954697"/>
    <w:rsid w:val="009A4937"/>
    <w:rsid w:val="009C4E4C"/>
    <w:rsid w:val="009F33AB"/>
    <w:rsid w:val="00AC55DE"/>
    <w:rsid w:val="00AF6AB1"/>
    <w:rsid w:val="00B23BBA"/>
    <w:rsid w:val="00B33AD4"/>
    <w:rsid w:val="00B45D2A"/>
    <w:rsid w:val="00D675D8"/>
    <w:rsid w:val="00DA2BDA"/>
    <w:rsid w:val="00DD6CA0"/>
    <w:rsid w:val="00E01D0E"/>
    <w:rsid w:val="00E04D0E"/>
    <w:rsid w:val="00E27844"/>
    <w:rsid w:val="00E34AD8"/>
    <w:rsid w:val="00E842D1"/>
    <w:rsid w:val="00EE2E06"/>
    <w:rsid w:val="00FE2C26"/>
    <w:rsid w:val="00FF0876"/>
    <w:rsid w:val="03147E79"/>
    <w:rsid w:val="1474690E"/>
    <w:rsid w:val="2BD65BC9"/>
    <w:rsid w:val="2C122335"/>
    <w:rsid w:val="2CF0511B"/>
    <w:rsid w:val="3A063DF1"/>
    <w:rsid w:val="41064FF8"/>
    <w:rsid w:val="524D6099"/>
    <w:rsid w:val="57F71B0A"/>
    <w:rsid w:val="6DB85E94"/>
    <w:rsid w:val="6E28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477190"/>
  <w15:docId w15:val="{1D7CE171-057A-416B-A501-7F0C4878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3A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321</Words>
  <Characters>1835</Characters>
  <Application>Microsoft Office Word</Application>
  <DocSecurity>0</DocSecurity>
  <Lines>15</Lines>
  <Paragraphs>4</Paragraphs>
  <ScaleCrop>false</ScaleCrop>
  <Company>xtz.kuaimaxt.cn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津 苏</cp:lastModifiedBy>
  <cp:revision>12</cp:revision>
  <dcterms:created xsi:type="dcterms:W3CDTF">2023-06-15T13:49:00Z</dcterms:created>
  <dcterms:modified xsi:type="dcterms:W3CDTF">2025-02-26T12:48:00Z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9E3DD89EFD794389B3713243643FCFA5_12</vt:lpwstr>
  </property>
</Properties>
</file>